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87" w:rsidRDefault="00C07D87" w:rsidP="00C0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текущего ремонта в многоквартирном доме.</w:t>
      </w:r>
    </w:p>
    <w:p w:rsidR="00C07D87" w:rsidRDefault="00C07D87" w:rsidP="00C0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F90" w:rsidRPr="00C07D87" w:rsidRDefault="00C07D87" w:rsidP="00C0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87">
        <w:rPr>
          <w:rFonts w:ascii="Times New Roman" w:hAnsi="Times New Roman" w:cs="Times New Roman"/>
          <w:sz w:val="28"/>
          <w:szCs w:val="28"/>
        </w:rPr>
        <w:t xml:space="preserve">Текущий ремонт общего имущества многоквартирного дома в общем случае включает работы по устранению неисправностей элементов, оборудования и инженерных систем дома, </w:t>
      </w:r>
      <w:proofErr w:type="gramStart"/>
      <w:r w:rsidRPr="00C07D8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07D87">
        <w:rPr>
          <w:rFonts w:ascii="Times New Roman" w:hAnsi="Times New Roman" w:cs="Times New Roman"/>
          <w:sz w:val="28"/>
          <w:szCs w:val="28"/>
        </w:rPr>
        <w:t xml:space="preserve"> фасадов, крыши, центрального отопления, мусоропроводов и др. Он проводится по решению общего собрания собственников помещений. Плата за ремонт включается в состав платы за содержание жилого помещения.</w:t>
      </w:r>
    </w:p>
    <w:p w:rsidR="00C07D87" w:rsidRPr="00C07D87" w:rsidRDefault="00C07D87" w:rsidP="00C0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87">
        <w:rPr>
          <w:rFonts w:ascii="Times New Roman" w:hAnsi="Times New Roman" w:cs="Times New Roman"/>
          <w:sz w:val="28"/>
          <w:szCs w:val="28"/>
        </w:rPr>
        <w:t>При этом можно выделить два вида текущего ремонта:</w:t>
      </w:r>
    </w:p>
    <w:p w:rsidR="00C07D87" w:rsidRPr="00C07D87" w:rsidRDefault="00C07D87" w:rsidP="00C0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87">
        <w:rPr>
          <w:rFonts w:ascii="Times New Roman" w:hAnsi="Times New Roman" w:cs="Times New Roman"/>
          <w:sz w:val="28"/>
          <w:szCs w:val="28"/>
        </w:rPr>
        <w:t>планово-предупредительный - основной вид ремонта, который выполняется с установленной периодичностью с учетом оценки технического состояния здания, инженерного оборудования коммуникаций;</w:t>
      </w:r>
    </w:p>
    <w:p w:rsidR="00C07D87" w:rsidRPr="00C07D87" w:rsidRDefault="00C07D87" w:rsidP="00C0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87">
        <w:rPr>
          <w:rFonts w:ascii="Times New Roman" w:hAnsi="Times New Roman" w:cs="Times New Roman"/>
          <w:sz w:val="28"/>
          <w:szCs w:val="28"/>
        </w:rPr>
        <w:t>внеплановый (непредвиденный) - выполняется, как правило, в срочном порядке для исправления случайных повреждений и недостатков, которые были обнаружены в процессе эксплуатации дома или при проведении осмотра.</w:t>
      </w:r>
    </w:p>
    <w:p w:rsidR="00C07D87" w:rsidRPr="00C07D87" w:rsidRDefault="00C07D87" w:rsidP="00C0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87">
        <w:rPr>
          <w:rFonts w:ascii="Times New Roman" w:hAnsi="Times New Roman" w:cs="Times New Roman"/>
          <w:sz w:val="28"/>
          <w:szCs w:val="28"/>
        </w:rPr>
        <w:t>Собственники помещений обязаны утвердить на общем собрании перечень услуг и работ, условия их оказания и выполнения, а также размер их финансирования.</w:t>
      </w:r>
    </w:p>
    <w:p w:rsidR="00C07D87" w:rsidRPr="00C07D87" w:rsidRDefault="00C07D87" w:rsidP="00C0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87">
        <w:rPr>
          <w:rFonts w:ascii="Times New Roman" w:hAnsi="Times New Roman" w:cs="Times New Roman"/>
          <w:sz w:val="28"/>
          <w:szCs w:val="28"/>
        </w:rPr>
        <w:t>Собственники помещений вправе самостоятельно совершать действия по ремонту общего имущества или привлекать иных лиц для оказания услуг и выполнения работ по ремонту с учетом выбранного способа управления многоквартирным домом.</w:t>
      </w:r>
    </w:p>
    <w:p w:rsidR="00C07D87" w:rsidRPr="00C07D87" w:rsidRDefault="00C07D87" w:rsidP="00C0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87">
        <w:rPr>
          <w:rFonts w:ascii="Times New Roman" w:hAnsi="Times New Roman" w:cs="Times New Roman"/>
          <w:sz w:val="28"/>
          <w:szCs w:val="28"/>
        </w:rPr>
        <w:t>Надлежащее содержание общего имущества, в том числе осуществление текущего ремонта, в зависимости от способа управления многок</w:t>
      </w:r>
      <w:r>
        <w:rPr>
          <w:rFonts w:ascii="Times New Roman" w:hAnsi="Times New Roman" w:cs="Times New Roman"/>
          <w:sz w:val="28"/>
          <w:szCs w:val="28"/>
        </w:rPr>
        <w:t>вартирным домом обеспечивается</w:t>
      </w:r>
      <w:r w:rsidRPr="00C07D87">
        <w:rPr>
          <w:rFonts w:ascii="Times New Roman" w:hAnsi="Times New Roman" w:cs="Times New Roman"/>
          <w:sz w:val="28"/>
          <w:szCs w:val="28"/>
        </w:rPr>
        <w:t>:</w:t>
      </w:r>
    </w:p>
    <w:p w:rsidR="00C07D87" w:rsidRPr="00C07D87" w:rsidRDefault="00C07D87" w:rsidP="00C0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87">
        <w:rPr>
          <w:rFonts w:ascii="Times New Roman" w:hAnsi="Times New Roman" w:cs="Times New Roman"/>
          <w:sz w:val="28"/>
          <w:szCs w:val="28"/>
        </w:rPr>
        <w:t>а) собственниками помещений:</w:t>
      </w:r>
    </w:p>
    <w:p w:rsidR="00C07D87" w:rsidRPr="00C07D87" w:rsidRDefault="00C07D87" w:rsidP="00C0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87">
        <w:rPr>
          <w:rFonts w:ascii="Times New Roman" w:hAnsi="Times New Roman" w:cs="Times New Roman"/>
          <w:sz w:val="28"/>
          <w:szCs w:val="28"/>
        </w:rPr>
        <w:t>путем заключения договора управления многоквартирным домом с управляющей организацией;</w:t>
      </w:r>
    </w:p>
    <w:p w:rsidR="00C07D87" w:rsidRPr="00C07D87" w:rsidRDefault="00C07D87" w:rsidP="00C0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87">
        <w:rPr>
          <w:rFonts w:ascii="Times New Roman" w:hAnsi="Times New Roman" w:cs="Times New Roman"/>
          <w:sz w:val="28"/>
          <w:szCs w:val="28"/>
        </w:rPr>
        <w:t>путем заключения договора о содержании и ремонте общего имущества с лицами, оказывающими услуги и (или) выполняющими работы (при непосредственном управлении многоквартирным домом);</w:t>
      </w:r>
    </w:p>
    <w:p w:rsidR="00C07D87" w:rsidRPr="00C07D87" w:rsidRDefault="00C07D87" w:rsidP="00C0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87">
        <w:rPr>
          <w:rFonts w:ascii="Times New Roman" w:hAnsi="Times New Roman" w:cs="Times New Roman"/>
          <w:sz w:val="28"/>
          <w:szCs w:val="28"/>
        </w:rPr>
        <w:t>б) ТСЖ, жилищным, жилищно-строительным кооперативом или иным специализированным потребительским кооперативом (при управлении многоквартирным домом):</w:t>
      </w:r>
    </w:p>
    <w:p w:rsidR="00C07D87" w:rsidRPr="00C07D87" w:rsidRDefault="00C07D87" w:rsidP="00C0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87">
        <w:rPr>
          <w:rFonts w:ascii="Times New Roman" w:hAnsi="Times New Roman" w:cs="Times New Roman"/>
          <w:sz w:val="28"/>
          <w:szCs w:val="28"/>
        </w:rPr>
        <w:t>путем членства собственников помещений в указанных организациях;</w:t>
      </w:r>
    </w:p>
    <w:p w:rsidR="00C07D87" w:rsidRPr="00C07D87" w:rsidRDefault="00C07D87" w:rsidP="00C0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87">
        <w:rPr>
          <w:rFonts w:ascii="Times New Roman" w:hAnsi="Times New Roman" w:cs="Times New Roman"/>
          <w:sz w:val="28"/>
          <w:szCs w:val="28"/>
        </w:rPr>
        <w:t>путем заключения собственниками помещений, не являющимися членами указанных организаций, договоров о содержании и ремонте общего имущества с этими организациями;</w:t>
      </w:r>
    </w:p>
    <w:p w:rsidR="00C07D87" w:rsidRPr="00C07D87" w:rsidRDefault="00C07D87" w:rsidP="00C0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87">
        <w:rPr>
          <w:rFonts w:ascii="Times New Roman" w:hAnsi="Times New Roman" w:cs="Times New Roman"/>
          <w:sz w:val="28"/>
          <w:szCs w:val="28"/>
        </w:rPr>
        <w:t>в) застройщиком (лицом, обеспечивающим строительство многоквартирного дома) - в отношении помещений в этом доме, не переданных иным лицам по передаточному акту или иному документу о передаче, с момента выдачи ему разрешения на ввод многоквартирного дома в эксплуатацию:</w:t>
      </w:r>
    </w:p>
    <w:p w:rsidR="00C07D87" w:rsidRPr="00C07D87" w:rsidRDefault="00C07D87" w:rsidP="00C0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87">
        <w:rPr>
          <w:rFonts w:ascii="Times New Roman" w:hAnsi="Times New Roman" w:cs="Times New Roman"/>
          <w:sz w:val="28"/>
          <w:szCs w:val="28"/>
        </w:rPr>
        <w:t>самостоятельно (без заключения договора управления таким домом с управляющей организацией);</w:t>
      </w:r>
    </w:p>
    <w:p w:rsidR="00C07D87" w:rsidRPr="00C07D87" w:rsidRDefault="00C07D87" w:rsidP="00C0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87">
        <w:rPr>
          <w:rFonts w:ascii="Times New Roman" w:hAnsi="Times New Roman" w:cs="Times New Roman"/>
          <w:sz w:val="28"/>
          <w:szCs w:val="28"/>
        </w:rPr>
        <w:lastRenderedPageBreak/>
        <w:t>путем заключения договора управления многоквартирным домом с управляющей организацией;</w:t>
      </w:r>
    </w:p>
    <w:p w:rsidR="00C07D87" w:rsidRPr="00C07D87" w:rsidRDefault="00C07D87" w:rsidP="00C0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87">
        <w:rPr>
          <w:rFonts w:ascii="Times New Roman" w:hAnsi="Times New Roman" w:cs="Times New Roman"/>
          <w:sz w:val="28"/>
          <w:szCs w:val="28"/>
        </w:rPr>
        <w:t>г) лицом, принявшим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передаче, путем заключения договора управления многоквартирным домом с управляющей организацией, отобранной органом местного самоуправления по результатам открытого конкурса.</w:t>
      </w:r>
    </w:p>
    <w:p w:rsidR="00C07D87" w:rsidRPr="00C07D87" w:rsidRDefault="00C07D87" w:rsidP="00C0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87">
        <w:rPr>
          <w:rFonts w:ascii="Times New Roman" w:hAnsi="Times New Roman" w:cs="Times New Roman"/>
          <w:sz w:val="28"/>
          <w:szCs w:val="28"/>
        </w:rPr>
        <w:t>Если был заключен договор с управляющей организацией, то в договоре управления в том числе должен содержаться перечень услуг и работ по содержанию и ремонту общего имущества в многоквартирном доме, порядок изменения такого перечня, размера платы за содержание и ремонт жилого помещения, а также порядок внесения такой платы (ч. 2, 3 ст. 162 Ж</w:t>
      </w:r>
      <w:r>
        <w:rPr>
          <w:rFonts w:ascii="Times New Roman" w:hAnsi="Times New Roman" w:cs="Times New Roman"/>
          <w:sz w:val="28"/>
          <w:szCs w:val="28"/>
        </w:rPr>
        <w:t>илищного кодекса</w:t>
      </w:r>
      <w:r w:rsidRPr="00C07D87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C07D87" w:rsidRPr="00C07D87" w:rsidRDefault="00C07D87" w:rsidP="00C0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87">
        <w:rPr>
          <w:rFonts w:ascii="Times New Roman" w:hAnsi="Times New Roman" w:cs="Times New Roman"/>
          <w:sz w:val="28"/>
          <w:szCs w:val="28"/>
        </w:rPr>
        <w:t>При этом управляющая организация, товарищество или кооператив должны обеспечивать нормативно установленные требования по содержанию и обслуживанию жилого фонда (ч. 2.2, 2.3 ст. 161 Ж</w:t>
      </w:r>
      <w:r>
        <w:rPr>
          <w:rFonts w:ascii="Times New Roman" w:hAnsi="Times New Roman" w:cs="Times New Roman"/>
          <w:sz w:val="28"/>
          <w:szCs w:val="28"/>
        </w:rPr>
        <w:t>илищного кодекса</w:t>
      </w:r>
      <w:r w:rsidRPr="00C07D87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C07D87" w:rsidRDefault="00C07D87" w:rsidP="00A14692">
      <w:pPr>
        <w:rPr>
          <w:rFonts w:ascii="Times New Roman" w:hAnsi="Times New Roman" w:cs="Times New Roman"/>
          <w:sz w:val="28"/>
          <w:szCs w:val="28"/>
        </w:rPr>
      </w:pPr>
    </w:p>
    <w:p w:rsidR="00A14692" w:rsidRPr="00A14692" w:rsidRDefault="00A14692" w:rsidP="00A14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помощник прокурора Курского района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И.В. Минакова</w:t>
      </w:r>
    </w:p>
    <w:sectPr w:rsidR="00A14692" w:rsidRPr="00A1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87"/>
    <w:rsid w:val="00A14692"/>
    <w:rsid w:val="00B21F90"/>
    <w:rsid w:val="00C0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28A4"/>
  <w15:chartTrackingRefBased/>
  <w15:docId w15:val="{35BA5992-3F0A-4855-A52D-2E738DF7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Минакова Ирина Викторовна</dc:creator>
  <cp:keywords/>
  <dc:description/>
  <cp:lastModifiedBy>Рязанцева Валерия Николаевна</cp:lastModifiedBy>
  <cp:revision>2</cp:revision>
  <dcterms:created xsi:type="dcterms:W3CDTF">2024-01-26T13:33:00Z</dcterms:created>
  <dcterms:modified xsi:type="dcterms:W3CDTF">2024-01-31T11:02:00Z</dcterms:modified>
</cp:coreProperties>
</file>