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C5" w:rsidRPr="00483501" w:rsidRDefault="009C66C5" w:rsidP="00411811">
      <w:pPr>
        <w:spacing w:line="276" w:lineRule="auto"/>
        <w:ind w:right="1020"/>
        <w:jc w:val="center"/>
        <w:rPr>
          <w:rFonts w:ascii="Arial" w:hAnsi="Arial" w:cs="Arial"/>
          <w:b/>
          <w:sz w:val="32"/>
          <w:szCs w:val="32"/>
        </w:rPr>
      </w:pPr>
      <w:r w:rsidRPr="00483501">
        <w:rPr>
          <w:rFonts w:ascii="Arial" w:hAnsi="Arial" w:cs="Arial"/>
          <w:b/>
          <w:sz w:val="32"/>
          <w:szCs w:val="32"/>
        </w:rPr>
        <w:t>СОБРАНИЕ ДЕПУТАТОВ</w:t>
      </w:r>
      <w:r w:rsidR="000146F3" w:rsidRPr="00483501">
        <w:rPr>
          <w:rFonts w:ascii="Arial" w:hAnsi="Arial" w:cs="Arial"/>
          <w:b/>
          <w:sz w:val="32"/>
          <w:szCs w:val="32"/>
        </w:rPr>
        <w:t xml:space="preserve"> </w:t>
      </w:r>
      <w:r w:rsidRPr="00483501">
        <w:rPr>
          <w:rFonts w:ascii="Arial" w:hAnsi="Arial" w:cs="Arial"/>
          <w:b/>
          <w:sz w:val="32"/>
          <w:szCs w:val="32"/>
        </w:rPr>
        <w:t>НОВОПОСЕЛЕНОВСКОГО СЕЛЬСОВЕТА</w:t>
      </w:r>
      <w:r w:rsidR="000146F3" w:rsidRPr="00483501">
        <w:rPr>
          <w:rFonts w:ascii="Arial" w:hAnsi="Arial" w:cs="Arial"/>
          <w:b/>
          <w:sz w:val="32"/>
          <w:szCs w:val="32"/>
        </w:rPr>
        <w:t xml:space="preserve"> </w:t>
      </w:r>
      <w:r w:rsidRPr="00483501">
        <w:rPr>
          <w:rFonts w:ascii="Arial" w:hAnsi="Arial" w:cs="Arial"/>
          <w:b/>
          <w:sz w:val="32"/>
          <w:szCs w:val="32"/>
        </w:rPr>
        <w:t>КУРСКОГО РАЙОНА КУРСКОЙ ОБЛАСТИ</w:t>
      </w:r>
    </w:p>
    <w:p w:rsidR="000146F3" w:rsidRPr="00483501" w:rsidRDefault="000146F3" w:rsidP="00483501">
      <w:pPr>
        <w:spacing w:line="276" w:lineRule="auto"/>
        <w:jc w:val="center"/>
        <w:rPr>
          <w:rFonts w:ascii="Arial" w:hAnsi="Arial" w:cs="Arial"/>
          <w:b/>
          <w:sz w:val="32"/>
          <w:szCs w:val="32"/>
        </w:rPr>
      </w:pPr>
    </w:p>
    <w:p w:rsidR="009C66C5" w:rsidRPr="00483501" w:rsidRDefault="009C66C5" w:rsidP="00483501">
      <w:pPr>
        <w:pStyle w:val="7"/>
        <w:tabs>
          <w:tab w:val="left" w:pos="0"/>
        </w:tabs>
        <w:spacing w:line="276" w:lineRule="auto"/>
        <w:rPr>
          <w:rFonts w:ascii="Arial" w:hAnsi="Arial" w:cs="Arial"/>
          <w:sz w:val="32"/>
          <w:szCs w:val="32"/>
        </w:rPr>
      </w:pPr>
      <w:r w:rsidRPr="00483501">
        <w:rPr>
          <w:rFonts w:ascii="Arial" w:hAnsi="Arial" w:cs="Arial"/>
          <w:sz w:val="32"/>
          <w:szCs w:val="32"/>
        </w:rPr>
        <w:t>Р Е Ш Е Н И Е</w:t>
      </w:r>
    </w:p>
    <w:p w:rsidR="009C66C5" w:rsidRPr="00483501" w:rsidRDefault="009C66C5" w:rsidP="00483501">
      <w:pPr>
        <w:spacing w:line="276" w:lineRule="auto"/>
        <w:jc w:val="center"/>
        <w:rPr>
          <w:rFonts w:ascii="Arial" w:hAnsi="Arial" w:cs="Arial"/>
          <w:b/>
          <w:sz w:val="32"/>
          <w:szCs w:val="32"/>
        </w:rPr>
      </w:pPr>
    </w:p>
    <w:p w:rsidR="00817E91" w:rsidRPr="00483501" w:rsidRDefault="00921429" w:rsidP="00483501">
      <w:pPr>
        <w:spacing w:line="276" w:lineRule="auto"/>
        <w:jc w:val="center"/>
        <w:rPr>
          <w:rFonts w:ascii="Arial" w:hAnsi="Arial" w:cs="Arial"/>
          <w:b/>
          <w:sz w:val="32"/>
          <w:szCs w:val="32"/>
        </w:rPr>
      </w:pPr>
      <w:r w:rsidRPr="00483501">
        <w:rPr>
          <w:rFonts w:ascii="Arial" w:hAnsi="Arial" w:cs="Arial"/>
          <w:b/>
          <w:sz w:val="32"/>
          <w:szCs w:val="32"/>
        </w:rPr>
        <w:t>от</w:t>
      </w:r>
      <w:r w:rsidR="008D1089" w:rsidRPr="00483501">
        <w:rPr>
          <w:rFonts w:ascii="Arial" w:hAnsi="Arial" w:cs="Arial"/>
          <w:b/>
          <w:sz w:val="32"/>
          <w:szCs w:val="32"/>
        </w:rPr>
        <w:t xml:space="preserve"> </w:t>
      </w:r>
      <w:r w:rsidR="004C3CB1" w:rsidRPr="00483501">
        <w:rPr>
          <w:rFonts w:ascii="Arial" w:hAnsi="Arial" w:cs="Arial"/>
          <w:b/>
          <w:sz w:val="32"/>
          <w:szCs w:val="32"/>
        </w:rPr>
        <w:t xml:space="preserve">08 февраля </w:t>
      </w:r>
      <w:r w:rsidR="006F3F0E" w:rsidRPr="00483501">
        <w:rPr>
          <w:rFonts w:ascii="Arial" w:hAnsi="Arial" w:cs="Arial"/>
          <w:b/>
          <w:sz w:val="32"/>
          <w:szCs w:val="32"/>
        </w:rPr>
        <w:t>2023</w:t>
      </w:r>
      <w:r w:rsidR="006F3D69" w:rsidRPr="00483501">
        <w:rPr>
          <w:rFonts w:ascii="Arial" w:hAnsi="Arial" w:cs="Arial"/>
          <w:b/>
          <w:sz w:val="32"/>
          <w:szCs w:val="32"/>
        </w:rPr>
        <w:t xml:space="preserve"> </w:t>
      </w:r>
      <w:r w:rsidR="00483501" w:rsidRPr="00483501">
        <w:rPr>
          <w:rFonts w:ascii="Arial" w:hAnsi="Arial" w:cs="Arial"/>
          <w:b/>
          <w:sz w:val="32"/>
          <w:szCs w:val="32"/>
        </w:rPr>
        <w:t xml:space="preserve">года       </w:t>
      </w:r>
      <w:r w:rsidR="00C16F61" w:rsidRPr="00483501">
        <w:rPr>
          <w:rFonts w:ascii="Arial" w:hAnsi="Arial" w:cs="Arial"/>
          <w:b/>
          <w:sz w:val="32"/>
          <w:szCs w:val="32"/>
        </w:rPr>
        <w:t xml:space="preserve">  </w:t>
      </w:r>
      <w:r w:rsidR="009C66C5" w:rsidRPr="00483501">
        <w:rPr>
          <w:rFonts w:ascii="Arial" w:hAnsi="Arial" w:cs="Arial"/>
          <w:b/>
          <w:sz w:val="32"/>
          <w:szCs w:val="32"/>
        </w:rPr>
        <w:t>№</w:t>
      </w:r>
      <w:r w:rsidR="00950A7E" w:rsidRPr="00483501">
        <w:rPr>
          <w:rFonts w:ascii="Arial" w:hAnsi="Arial" w:cs="Arial"/>
          <w:b/>
          <w:sz w:val="32"/>
          <w:szCs w:val="32"/>
        </w:rPr>
        <w:t xml:space="preserve"> </w:t>
      </w:r>
      <w:r w:rsidR="004C3CB1" w:rsidRPr="00483501">
        <w:rPr>
          <w:rFonts w:ascii="Arial" w:hAnsi="Arial" w:cs="Arial"/>
          <w:b/>
          <w:sz w:val="32"/>
          <w:szCs w:val="32"/>
        </w:rPr>
        <w:t>23-7-6</w:t>
      </w:r>
    </w:p>
    <w:p w:rsidR="00921429" w:rsidRPr="00483501" w:rsidRDefault="00921429" w:rsidP="00483501">
      <w:pPr>
        <w:spacing w:line="276" w:lineRule="auto"/>
        <w:jc w:val="center"/>
        <w:rPr>
          <w:rFonts w:ascii="Arial" w:hAnsi="Arial" w:cs="Arial"/>
          <w:b/>
          <w:sz w:val="32"/>
          <w:szCs w:val="32"/>
        </w:rPr>
      </w:pPr>
      <w:r w:rsidRPr="00483501">
        <w:rPr>
          <w:rFonts w:ascii="Arial" w:hAnsi="Arial" w:cs="Arial"/>
          <w:b/>
          <w:sz w:val="32"/>
          <w:szCs w:val="32"/>
        </w:rPr>
        <w:t xml:space="preserve">д. 1-е </w:t>
      </w:r>
      <w:proofErr w:type="spellStart"/>
      <w:r w:rsidRPr="00483501">
        <w:rPr>
          <w:rFonts w:ascii="Arial" w:hAnsi="Arial" w:cs="Arial"/>
          <w:b/>
          <w:sz w:val="32"/>
          <w:szCs w:val="32"/>
        </w:rPr>
        <w:t>Цветово</w:t>
      </w:r>
      <w:proofErr w:type="spellEnd"/>
    </w:p>
    <w:p w:rsidR="00B2239B" w:rsidRPr="00483501" w:rsidRDefault="00B2239B" w:rsidP="00483501">
      <w:pPr>
        <w:spacing w:line="276" w:lineRule="auto"/>
        <w:jc w:val="center"/>
        <w:rPr>
          <w:rFonts w:ascii="Arial" w:hAnsi="Arial" w:cs="Arial"/>
          <w:b/>
          <w:sz w:val="32"/>
          <w:szCs w:val="32"/>
        </w:rPr>
      </w:pPr>
    </w:p>
    <w:p w:rsidR="009C66C5" w:rsidRPr="00483501" w:rsidRDefault="009C66C5" w:rsidP="00483501">
      <w:pPr>
        <w:spacing w:line="276" w:lineRule="auto"/>
        <w:jc w:val="center"/>
        <w:rPr>
          <w:rFonts w:ascii="Arial" w:hAnsi="Arial" w:cs="Arial"/>
          <w:b/>
          <w:sz w:val="32"/>
          <w:szCs w:val="32"/>
        </w:rPr>
      </w:pPr>
      <w:r w:rsidRPr="00483501">
        <w:rPr>
          <w:rFonts w:ascii="Arial" w:hAnsi="Arial" w:cs="Arial"/>
          <w:b/>
          <w:sz w:val="32"/>
          <w:szCs w:val="32"/>
        </w:rPr>
        <w:t xml:space="preserve">О внесении изменений и дополнений в Решение Собрания депутатов </w:t>
      </w:r>
      <w:proofErr w:type="spellStart"/>
      <w:r w:rsidRPr="00483501">
        <w:rPr>
          <w:rFonts w:ascii="Arial" w:hAnsi="Arial" w:cs="Arial"/>
          <w:b/>
          <w:sz w:val="32"/>
          <w:szCs w:val="32"/>
        </w:rPr>
        <w:t>Новопоселеновского</w:t>
      </w:r>
      <w:proofErr w:type="spellEnd"/>
      <w:r w:rsidRPr="00483501">
        <w:rPr>
          <w:rFonts w:ascii="Arial" w:hAnsi="Arial" w:cs="Arial"/>
          <w:b/>
          <w:sz w:val="32"/>
          <w:szCs w:val="32"/>
        </w:rPr>
        <w:t xml:space="preserve"> сельсовета Курского района Курской области от </w:t>
      </w:r>
      <w:r w:rsidR="006F3D69" w:rsidRPr="00483501">
        <w:rPr>
          <w:rFonts w:ascii="Arial" w:hAnsi="Arial" w:cs="Arial"/>
          <w:b/>
          <w:sz w:val="32"/>
          <w:szCs w:val="32"/>
        </w:rPr>
        <w:t>20</w:t>
      </w:r>
      <w:r w:rsidR="008C260F" w:rsidRPr="00483501">
        <w:rPr>
          <w:rFonts w:ascii="Arial" w:hAnsi="Arial" w:cs="Arial"/>
          <w:b/>
          <w:sz w:val="32"/>
          <w:szCs w:val="32"/>
        </w:rPr>
        <w:t xml:space="preserve"> декабря 20</w:t>
      </w:r>
      <w:r w:rsidR="008075A3" w:rsidRPr="00483501">
        <w:rPr>
          <w:rFonts w:ascii="Arial" w:hAnsi="Arial" w:cs="Arial"/>
          <w:b/>
          <w:sz w:val="32"/>
          <w:szCs w:val="32"/>
        </w:rPr>
        <w:t>2</w:t>
      </w:r>
      <w:r w:rsidR="006F3F0E" w:rsidRPr="00483501">
        <w:rPr>
          <w:rFonts w:ascii="Arial" w:hAnsi="Arial" w:cs="Arial"/>
          <w:b/>
          <w:sz w:val="32"/>
          <w:szCs w:val="32"/>
        </w:rPr>
        <w:t>2</w:t>
      </w:r>
      <w:r w:rsidR="008C260F" w:rsidRPr="00483501">
        <w:rPr>
          <w:rFonts w:ascii="Arial" w:hAnsi="Arial" w:cs="Arial"/>
          <w:b/>
          <w:sz w:val="32"/>
          <w:szCs w:val="32"/>
        </w:rPr>
        <w:t xml:space="preserve"> года № </w:t>
      </w:r>
      <w:r w:rsidR="006F3F0E" w:rsidRPr="00483501">
        <w:rPr>
          <w:rFonts w:ascii="Arial" w:hAnsi="Arial" w:cs="Arial"/>
          <w:b/>
          <w:sz w:val="32"/>
          <w:szCs w:val="32"/>
        </w:rPr>
        <w:t>18-7-5</w:t>
      </w:r>
      <w:r w:rsidRPr="00483501">
        <w:rPr>
          <w:rFonts w:ascii="Arial" w:hAnsi="Arial" w:cs="Arial"/>
          <w:b/>
          <w:sz w:val="32"/>
          <w:szCs w:val="32"/>
        </w:rPr>
        <w:t xml:space="preserve"> «О бюджете </w:t>
      </w:r>
      <w:proofErr w:type="spellStart"/>
      <w:r w:rsidRPr="00483501">
        <w:rPr>
          <w:rFonts w:ascii="Arial" w:hAnsi="Arial" w:cs="Arial"/>
          <w:b/>
          <w:sz w:val="32"/>
          <w:szCs w:val="32"/>
        </w:rPr>
        <w:t>Новопоселеновского</w:t>
      </w:r>
      <w:proofErr w:type="spellEnd"/>
      <w:r w:rsidRPr="00483501">
        <w:rPr>
          <w:rFonts w:ascii="Arial" w:hAnsi="Arial" w:cs="Arial"/>
          <w:b/>
          <w:sz w:val="32"/>
          <w:szCs w:val="32"/>
        </w:rPr>
        <w:t xml:space="preserve"> сельсовета Курского района Курской области на 20</w:t>
      </w:r>
      <w:r w:rsidR="005323E1" w:rsidRPr="00483501">
        <w:rPr>
          <w:rFonts w:ascii="Arial" w:hAnsi="Arial" w:cs="Arial"/>
          <w:b/>
          <w:sz w:val="32"/>
          <w:szCs w:val="32"/>
        </w:rPr>
        <w:t>2</w:t>
      </w:r>
      <w:r w:rsidR="006F3F0E" w:rsidRPr="00483501">
        <w:rPr>
          <w:rFonts w:ascii="Arial" w:hAnsi="Arial" w:cs="Arial"/>
          <w:b/>
          <w:sz w:val="32"/>
          <w:szCs w:val="32"/>
        </w:rPr>
        <w:t>3</w:t>
      </w:r>
      <w:r w:rsidRPr="00483501">
        <w:rPr>
          <w:rFonts w:ascii="Arial" w:hAnsi="Arial" w:cs="Arial"/>
          <w:b/>
          <w:sz w:val="32"/>
          <w:szCs w:val="32"/>
        </w:rPr>
        <w:t xml:space="preserve"> год и на плановый</w:t>
      </w:r>
      <w:r w:rsidR="008C260F" w:rsidRPr="00483501">
        <w:rPr>
          <w:rFonts w:ascii="Arial" w:hAnsi="Arial" w:cs="Arial"/>
          <w:b/>
          <w:sz w:val="32"/>
          <w:szCs w:val="32"/>
        </w:rPr>
        <w:t xml:space="preserve"> период 202</w:t>
      </w:r>
      <w:r w:rsidR="006F3F0E" w:rsidRPr="00483501">
        <w:rPr>
          <w:rFonts w:ascii="Arial" w:hAnsi="Arial" w:cs="Arial"/>
          <w:b/>
          <w:sz w:val="32"/>
          <w:szCs w:val="32"/>
        </w:rPr>
        <w:t>4</w:t>
      </w:r>
      <w:r w:rsidRPr="00483501">
        <w:rPr>
          <w:rFonts w:ascii="Arial" w:hAnsi="Arial" w:cs="Arial"/>
          <w:b/>
          <w:sz w:val="32"/>
          <w:szCs w:val="32"/>
        </w:rPr>
        <w:t xml:space="preserve"> и 20</w:t>
      </w:r>
      <w:r w:rsidR="000146F3" w:rsidRPr="00483501">
        <w:rPr>
          <w:rFonts w:ascii="Arial" w:hAnsi="Arial" w:cs="Arial"/>
          <w:b/>
          <w:sz w:val="32"/>
          <w:szCs w:val="32"/>
        </w:rPr>
        <w:t>2</w:t>
      </w:r>
      <w:r w:rsidR="006F3F0E" w:rsidRPr="00483501">
        <w:rPr>
          <w:rFonts w:ascii="Arial" w:hAnsi="Arial" w:cs="Arial"/>
          <w:b/>
          <w:sz w:val="32"/>
          <w:szCs w:val="32"/>
        </w:rPr>
        <w:t>5</w:t>
      </w:r>
      <w:r w:rsidR="006F3D69" w:rsidRPr="00483501">
        <w:rPr>
          <w:rFonts w:ascii="Arial" w:hAnsi="Arial" w:cs="Arial"/>
          <w:b/>
          <w:sz w:val="32"/>
          <w:szCs w:val="32"/>
        </w:rPr>
        <w:t xml:space="preserve"> </w:t>
      </w:r>
      <w:r w:rsidRPr="00483501">
        <w:rPr>
          <w:rFonts w:ascii="Arial" w:hAnsi="Arial" w:cs="Arial"/>
          <w:b/>
          <w:sz w:val="32"/>
          <w:szCs w:val="32"/>
        </w:rPr>
        <w:t>годов»</w:t>
      </w:r>
    </w:p>
    <w:p w:rsidR="009C66C5" w:rsidRPr="00483501" w:rsidRDefault="009C66C5" w:rsidP="009C66C5">
      <w:pPr>
        <w:spacing w:line="276" w:lineRule="auto"/>
        <w:jc w:val="center"/>
        <w:rPr>
          <w:rFonts w:ascii="Arial" w:hAnsi="Arial" w:cs="Arial"/>
          <w:sz w:val="24"/>
          <w:szCs w:val="24"/>
        </w:rPr>
      </w:pPr>
    </w:p>
    <w:p w:rsidR="009C66C5" w:rsidRPr="00483501" w:rsidRDefault="009C66C5" w:rsidP="009C66C5">
      <w:pPr>
        <w:spacing w:line="276" w:lineRule="auto"/>
        <w:ind w:firstLine="851"/>
        <w:jc w:val="both"/>
        <w:rPr>
          <w:rFonts w:ascii="Arial" w:hAnsi="Arial" w:cs="Arial"/>
          <w:sz w:val="24"/>
          <w:szCs w:val="24"/>
        </w:rPr>
      </w:pPr>
      <w:r w:rsidRPr="00483501">
        <w:rPr>
          <w:rFonts w:ascii="Arial" w:hAnsi="Arial" w:cs="Arial"/>
          <w:sz w:val="24"/>
          <w:szCs w:val="24"/>
        </w:rPr>
        <w:t>В соответствии с Бюджетным кодексом Российской Федерации, Уставом муниципального образования «</w:t>
      </w:r>
      <w:proofErr w:type="spellStart"/>
      <w:r w:rsidRPr="00483501">
        <w:rPr>
          <w:rFonts w:ascii="Arial" w:hAnsi="Arial" w:cs="Arial"/>
          <w:sz w:val="24"/>
          <w:szCs w:val="24"/>
        </w:rPr>
        <w:t>Новопоселеновский</w:t>
      </w:r>
      <w:proofErr w:type="spellEnd"/>
      <w:r w:rsidRPr="00483501">
        <w:rPr>
          <w:rFonts w:ascii="Arial" w:hAnsi="Arial" w:cs="Arial"/>
          <w:sz w:val="24"/>
          <w:szCs w:val="24"/>
        </w:rPr>
        <w:t xml:space="preserve"> сельсовет» Курского района Курской области, Собрание депутатов </w:t>
      </w:r>
      <w:proofErr w:type="spellStart"/>
      <w:r w:rsidRPr="00483501">
        <w:rPr>
          <w:rFonts w:ascii="Arial" w:hAnsi="Arial" w:cs="Arial"/>
          <w:sz w:val="24"/>
          <w:szCs w:val="24"/>
        </w:rPr>
        <w:t>Новопоселеновского</w:t>
      </w:r>
      <w:proofErr w:type="spellEnd"/>
      <w:r w:rsidRPr="00483501">
        <w:rPr>
          <w:rFonts w:ascii="Arial" w:hAnsi="Arial" w:cs="Arial"/>
          <w:sz w:val="24"/>
          <w:szCs w:val="24"/>
        </w:rPr>
        <w:t xml:space="preserve"> сельсовета Курского района Курской области </w:t>
      </w:r>
    </w:p>
    <w:p w:rsidR="009C66C5" w:rsidRPr="00483501" w:rsidRDefault="009C66C5" w:rsidP="009C66C5">
      <w:pPr>
        <w:spacing w:line="276" w:lineRule="auto"/>
        <w:ind w:firstLine="851"/>
        <w:jc w:val="center"/>
        <w:rPr>
          <w:rFonts w:ascii="Arial" w:hAnsi="Arial" w:cs="Arial"/>
          <w:sz w:val="24"/>
          <w:szCs w:val="24"/>
        </w:rPr>
      </w:pPr>
      <w:r w:rsidRPr="00483501">
        <w:rPr>
          <w:rFonts w:ascii="Arial" w:hAnsi="Arial" w:cs="Arial"/>
          <w:sz w:val="24"/>
          <w:szCs w:val="24"/>
        </w:rPr>
        <w:t xml:space="preserve">Р Е Ш И Л </w:t>
      </w:r>
      <w:proofErr w:type="gramStart"/>
      <w:r w:rsidRPr="00483501">
        <w:rPr>
          <w:rFonts w:ascii="Arial" w:hAnsi="Arial" w:cs="Arial"/>
          <w:sz w:val="24"/>
          <w:szCs w:val="24"/>
        </w:rPr>
        <w:t>О :</w:t>
      </w:r>
      <w:proofErr w:type="gramEnd"/>
    </w:p>
    <w:p w:rsidR="00891247" w:rsidRPr="00483501" w:rsidRDefault="00891247" w:rsidP="00891247">
      <w:pPr>
        <w:spacing w:line="276" w:lineRule="auto"/>
        <w:ind w:firstLine="851"/>
        <w:jc w:val="both"/>
        <w:outlineLvl w:val="0"/>
        <w:rPr>
          <w:rFonts w:ascii="Arial" w:hAnsi="Arial" w:cs="Arial"/>
          <w:sz w:val="24"/>
          <w:szCs w:val="24"/>
        </w:rPr>
      </w:pPr>
      <w:r w:rsidRPr="00483501">
        <w:rPr>
          <w:rFonts w:ascii="Arial" w:hAnsi="Arial" w:cs="Arial"/>
          <w:sz w:val="24"/>
          <w:szCs w:val="24"/>
        </w:rPr>
        <w:t xml:space="preserve">1. Внести изменение в </w:t>
      </w:r>
      <w:r w:rsidR="0043530A" w:rsidRPr="00483501">
        <w:rPr>
          <w:rFonts w:ascii="Arial" w:hAnsi="Arial" w:cs="Arial"/>
          <w:sz w:val="24"/>
          <w:szCs w:val="24"/>
        </w:rPr>
        <w:t>Р</w:t>
      </w:r>
      <w:r w:rsidRPr="00483501">
        <w:rPr>
          <w:rFonts w:ascii="Arial" w:hAnsi="Arial" w:cs="Arial"/>
          <w:sz w:val="24"/>
          <w:szCs w:val="24"/>
        </w:rPr>
        <w:t xml:space="preserve">ешение Собрания депутатов </w:t>
      </w:r>
      <w:proofErr w:type="spellStart"/>
      <w:r w:rsidRPr="00483501">
        <w:rPr>
          <w:rFonts w:ascii="Arial" w:hAnsi="Arial" w:cs="Arial"/>
          <w:sz w:val="24"/>
          <w:szCs w:val="24"/>
        </w:rPr>
        <w:t>Новопоселеновского</w:t>
      </w:r>
      <w:proofErr w:type="spellEnd"/>
      <w:r w:rsidRPr="00483501">
        <w:rPr>
          <w:rFonts w:ascii="Arial" w:hAnsi="Arial" w:cs="Arial"/>
          <w:sz w:val="24"/>
          <w:szCs w:val="24"/>
        </w:rPr>
        <w:t xml:space="preserve"> сельсовета Курского района Курской области от </w:t>
      </w:r>
      <w:r w:rsidR="006F3D69" w:rsidRPr="00483501">
        <w:rPr>
          <w:rFonts w:ascii="Arial" w:hAnsi="Arial" w:cs="Arial"/>
          <w:sz w:val="24"/>
          <w:szCs w:val="24"/>
        </w:rPr>
        <w:t>20</w:t>
      </w:r>
      <w:r w:rsidR="008075A3" w:rsidRPr="00483501">
        <w:rPr>
          <w:rFonts w:ascii="Arial" w:hAnsi="Arial" w:cs="Arial"/>
          <w:sz w:val="24"/>
          <w:szCs w:val="24"/>
        </w:rPr>
        <w:t xml:space="preserve"> </w:t>
      </w:r>
      <w:r w:rsidRPr="00483501">
        <w:rPr>
          <w:rFonts w:ascii="Arial" w:hAnsi="Arial" w:cs="Arial"/>
          <w:sz w:val="24"/>
          <w:szCs w:val="24"/>
        </w:rPr>
        <w:t>декабря 20</w:t>
      </w:r>
      <w:r w:rsidR="008075A3" w:rsidRPr="00483501">
        <w:rPr>
          <w:rFonts w:ascii="Arial" w:hAnsi="Arial" w:cs="Arial"/>
          <w:sz w:val="24"/>
          <w:szCs w:val="24"/>
        </w:rPr>
        <w:t>2</w:t>
      </w:r>
      <w:r w:rsidR="006F3F0E" w:rsidRPr="00483501">
        <w:rPr>
          <w:rFonts w:ascii="Arial" w:hAnsi="Arial" w:cs="Arial"/>
          <w:sz w:val="24"/>
          <w:szCs w:val="24"/>
        </w:rPr>
        <w:t xml:space="preserve">2 </w:t>
      </w:r>
      <w:r w:rsidRPr="00483501">
        <w:rPr>
          <w:rFonts w:ascii="Arial" w:hAnsi="Arial" w:cs="Arial"/>
          <w:sz w:val="24"/>
          <w:szCs w:val="24"/>
        </w:rPr>
        <w:t xml:space="preserve">года № </w:t>
      </w:r>
      <w:r w:rsidR="006F3F0E" w:rsidRPr="00483501">
        <w:rPr>
          <w:rFonts w:ascii="Arial" w:hAnsi="Arial" w:cs="Arial"/>
          <w:sz w:val="24"/>
          <w:szCs w:val="24"/>
        </w:rPr>
        <w:t>18-7-5</w:t>
      </w:r>
      <w:r w:rsidRPr="00483501">
        <w:rPr>
          <w:rFonts w:ascii="Arial" w:hAnsi="Arial" w:cs="Arial"/>
          <w:sz w:val="24"/>
          <w:szCs w:val="24"/>
        </w:rPr>
        <w:t xml:space="preserve"> «О бюджете </w:t>
      </w:r>
      <w:proofErr w:type="spellStart"/>
      <w:r w:rsidRPr="00483501">
        <w:rPr>
          <w:rFonts w:ascii="Arial" w:hAnsi="Arial" w:cs="Arial"/>
          <w:sz w:val="24"/>
          <w:szCs w:val="24"/>
        </w:rPr>
        <w:t>Новопоселеновского</w:t>
      </w:r>
      <w:proofErr w:type="spellEnd"/>
      <w:r w:rsidRPr="00483501">
        <w:rPr>
          <w:rFonts w:ascii="Arial" w:hAnsi="Arial" w:cs="Arial"/>
          <w:sz w:val="24"/>
          <w:szCs w:val="24"/>
        </w:rPr>
        <w:t xml:space="preserve"> сельсовета Курского района Курской области на 202</w:t>
      </w:r>
      <w:r w:rsidR="006F3F0E" w:rsidRPr="00483501">
        <w:rPr>
          <w:rFonts w:ascii="Arial" w:hAnsi="Arial" w:cs="Arial"/>
          <w:sz w:val="24"/>
          <w:szCs w:val="24"/>
        </w:rPr>
        <w:t>3</w:t>
      </w:r>
      <w:r w:rsidRPr="00483501">
        <w:rPr>
          <w:rFonts w:ascii="Arial" w:hAnsi="Arial" w:cs="Arial"/>
          <w:sz w:val="24"/>
          <w:szCs w:val="24"/>
        </w:rPr>
        <w:t xml:space="preserve"> год и на плановый период 202</w:t>
      </w:r>
      <w:r w:rsidR="006F3F0E" w:rsidRPr="00483501">
        <w:rPr>
          <w:rFonts w:ascii="Arial" w:hAnsi="Arial" w:cs="Arial"/>
          <w:sz w:val="24"/>
          <w:szCs w:val="24"/>
        </w:rPr>
        <w:t>4</w:t>
      </w:r>
      <w:r w:rsidRPr="00483501">
        <w:rPr>
          <w:rFonts w:ascii="Arial" w:hAnsi="Arial" w:cs="Arial"/>
          <w:sz w:val="24"/>
          <w:szCs w:val="24"/>
        </w:rPr>
        <w:t xml:space="preserve"> и 202</w:t>
      </w:r>
      <w:r w:rsidR="006F3F0E" w:rsidRPr="00483501">
        <w:rPr>
          <w:rFonts w:ascii="Arial" w:hAnsi="Arial" w:cs="Arial"/>
          <w:sz w:val="24"/>
          <w:szCs w:val="24"/>
        </w:rPr>
        <w:t>5</w:t>
      </w:r>
      <w:r w:rsidRPr="00483501">
        <w:rPr>
          <w:rFonts w:ascii="Arial" w:hAnsi="Arial" w:cs="Arial"/>
          <w:sz w:val="24"/>
          <w:szCs w:val="24"/>
        </w:rPr>
        <w:t xml:space="preserve"> годов»</w:t>
      </w:r>
    </w:p>
    <w:p w:rsidR="001966CA" w:rsidRPr="00483501" w:rsidRDefault="001966CA" w:rsidP="001966CA">
      <w:pPr>
        <w:numPr>
          <w:ilvl w:val="0"/>
          <w:numId w:val="2"/>
        </w:numPr>
        <w:tabs>
          <w:tab w:val="num" w:pos="0"/>
        </w:tabs>
        <w:suppressAutoHyphens w:val="0"/>
        <w:spacing w:line="276" w:lineRule="auto"/>
        <w:ind w:left="0" w:firstLine="851"/>
        <w:jc w:val="both"/>
        <w:rPr>
          <w:rFonts w:ascii="Arial" w:hAnsi="Arial" w:cs="Arial"/>
          <w:sz w:val="24"/>
          <w:szCs w:val="24"/>
        </w:rPr>
      </w:pPr>
      <w:r w:rsidRPr="00483501">
        <w:rPr>
          <w:rFonts w:ascii="Arial" w:hAnsi="Arial" w:cs="Arial"/>
          <w:sz w:val="24"/>
          <w:szCs w:val="24"/>
        </w:rPr>
        <w:t>В текстовой части решения:</w:t>
      </w:r>
    </w:p>
    <w:p w:rsidR="001966CA" w:rsidRPr="00483501" w:rsidRDefault="001966CA" w:rsidP="001966CA">
      <w:pPr>
        <w:pStyle w:val="p7"/>
        <w:spacing w:before="0" w:after="0"/>
        <w:ind w:firstLine="851"/>
        <w:jc w:val="both"/>
        <w:rPr>
          <w:rFonts w:ascii="Arial" w:hAnsi="Arial" w:cs="Arial"/>
        </w:rPr>
      </w:pPr>
      <w:r w:rsidRPr="00483501">
        <w:rPr>
          <w:rFonts w:ascii="Arial" w:hAnsi="Arial" w:cs="Arial"/>
        </w:rPr>
        <w:t xml:space="preserve">- статью 1 «Основные характеристики бюджета </w:t>
      </w:r>
      <w:proofErr w:type="spellStart"/>
      <w:r w:rsidRPr="00483501">
        <w:rPr>
          <w:rFonts w:ascii="Arial" w:hAnsi="Arial" w:cs="Arial"/>
        </w:rPr>
        <w:t>Новопоселеновского</w:t>
      </w:r>
      <w:proofErr w:type="spellEnd"/>
      <w:r w:rsidRPr="00483501">
        <w:rPr>
          <w:rFonts w:ascii="Arial" w:hAnsi="Arial" w:cs="Arial"/>
        </w:rPr>
        <w:t xml:space="preserve"> сельсовета Курского района Курской области» изложить в следующей редакции:</w:t>
      </w:r>
    </w:p>
    <w:p w:rsidR="006F3D69" w:rsidRPr="00483501" w:rsidRDefault="001966CA" w:rsidP="006F3D69">
      <w:pPr>
        <w:spacing w:line="276" w:lineRule="auto"/>
        <w:ind w:right="76" w:firstLine="851"/>
        <w:jc w:val="both"/>
        <w:rPr>
          <w:rFonts w:ascii="Arial" w:hAnsi="Arial" w:cs="Arial"/>
          <w:sz w:val="24"/>
          <w:szCs w:val="24"/>
        </w:rPr>
      </w:pPr>
      <w:r w:rsidRPr="00483501">
        <w:rPr>
          <w:rFonts w:ascii="Arial" w:hAnsi="Arial" w:cs="Arial"/>
          <w:sz w:val="24"/>
          <w:szCs w:val="24"/>
        </w:rPr>
        <w:t xml:space="preserve">1. </w:t>
      </w:r>
      <w:r w:rsidR="006F3D69" w:rsidRPr="00483501">
        <w:rPr>
          <w:rFonts w:ascii="Arial" w:hAnsi="Arial" w:cs="Arial"/>
          <w:sz w:val="24"/>
          <w:szCs w:val="24"/>
        </w:rPr>
        <w:t xml:space="preserve">Утвердить основные характеристики бюджета </w:t>
      </w:r>
      <w:proofErr w:type="spellStart"/>
      <w:r w:rsidR="006F3D69" w:rsidRPr="00483501">
        <w:rPr>
          <w:rFonts w:ascii="Arial" w:hAnsi="Arial" w:cs="Arial"/>
          <w:sz w:val="24"/>
          <w:szCs w:val="24"/>
        </w:rPr>
        <w:t>Новопоселеновского</w:t>
      </w:r>
      <w:proofErr w:type="spellEnd"/>
      <w:r w:rsidR="006F3D69" w:rsidRPr="00483501">
        <w:rPr>
          <w:rFonts w:ascii="Arial" w:hAnsi="Arial" w:cs="Arial"/>
          <w:sz w:val="24"/>
          <w:szCs w:val="24"/>
        </w:rPr>
        <w:t xml:space="preserve"> сельсовета Курского района Курской области (далее – местный бюджет) на 202</w:t>
      </w:r>
      <w:r w:rsidR="006F3F0E" w:rsidRPr="00483501">
        <w:rPr>
          <w:rFonts w:ascii="Arial" w:hAnsi="Arial" w:cs="Arial"/>
          <w:sz w:val="24"/>
          <w:szCs w:val="24"/>
        </w:rPr>
        <w:t>3</w:t>
      </w:r>
      <w:r w:rsidR="006F3D69" w:rsidRPr="00483501">
        <w:rPr>
          <w:rFonts w:ascii="Arial" w:hAnsi="Arial" w:cs="Arial"/>
          <w:sz w:val="24"/>
          <w:szCs w:val="24"/>
        </w:rPr>
        <w:t xml:space="preserve"> год:</w:t>
      </w:r>
    </w:p>
    <w:p w:rsidR="006F3D69" w:rsidRPr="00483501" w:rsidRDefault="006F3D69" w:rsidP="006F3D69">
      <w:pPr>
        <w:snapToGrid w:val="0"/>
        <w:spacing w:line="276" w:lineRule="auto"/>
        <w:ind w:firstLine="851"/>
        <w:jc w:val="both"/>
        <w:rPr>
          <w:rFonts w:ascii="Arial" w:hAnsi="Arial" w:cs="Arial"/>
          <w:sz w:val="24"/>
          <w:szCs w:val="24"/>
        </w:rPr>
      </w:pPr>
      <w:r w:rsidRPr="00483501">
        <w:rPr>
          <w:rFonts w:ascii="Arial" w:hAnsi="Arial" w:cs="Arial"/>
          <w:sz w:val="24"/>
          <w:szCs w:val="24"/>
        </w:rPr>
        <w:t xml:space="preserve">прогнозируемый общий объем доходов местного бюджета в сумме </w:t>
      </w:r>
      <w:r w:rsidR="001D6560" w:rsidRPr="00483501">
        <w:rPr>
          <w:rFonts w:ascii="Arial" w:hAnsi="Arial" w:cs="Arial"/>
          <w:sz w:val="24"/>
          <w:szCs w:val="24"/>
        </w:rPr>
        <w:t>16 099 071</w:t>
      </w:r>
      <w:r w:rsidRPr="00483501">
        <w:rPr>
          <w:rFonts w:ascii="Arial" w:hAnsi="Arial" w:cs="Arial"/>
          <w:sz w:val="24"/>
          <w:szCs w:val="24"/>
        </w:rPr>
        <w:t xml:space="preserve"> руб. 00 коп.;</w:t>
      </w:r>
    </w:p>
    <w:p w:rsidR="006F3D69" w:rsidRPr="00483501" w:rsidRDefault="006F3D69" w:rsidP="006F3D69">
      <w:pPr>
        <w:spacing w:line="276" w:lineRule="auto"/>
        <w:ind w:right="76" w:firstLine="851"/>
        <w:jc w:val="both"/>
        <w:rPr>
          <w:rFonts w:ascii="Arial" w:hAnsi="Arial" w:cs="Arial"/>
          <w:sz w:val="24"/>
          <w:szCs w:val="24"/>
        </w:rPr>
      </w:pPr>
      <w:r w:rsidRPr="00483501">
        <w:rPr>
          <w:rFonts w:ascii="Arial" w:hAnsi="Arial" w:cs="Arial"/>
          <w:sz w:val="24"/>
          <w:szCs w:val="24"/>
        </w:rPr>
        <w:t xml:space="preserve">общий объем расходов местного бюджета в сумме </w:t>
      </w:r>
      <w:r w:rsidR="001D6560" w:rsidRPr="00483501">
        <w:rPr>
          <w:rFonts w:ascii="Arial" w:hAnsi="Arial" w:cs="Arial"/>
          <w:sz w:val="24"/>
          <w:szCs w:val="24"/>
        </w:rPr>
        <w:t>21 385 226</w:t>
      </w:r>
      <w:r w:rsidRPr="00483501">
        <w:rPr>
          <w:rFonts w:ascii="Arial" w:hAnsi="Arial" w:cs="Arial"/>
          <w:sz w:val="24"/>
          <w:szCs w:val="24"/>
        </w:rPr>
        <w:t xml:space="preserve"> руб. </w:t>
      </w:r>
      <w:r w:rsidR="001D6560" w:rsidRPr="00483501">
        <w:rPr>
          <w:rFonts w:ascii="Arial" w:hAnsi="Arial" w:cs="Arial"/>
          <w:sz w:val="24"/>
          <w:szCs w:val="24"/>
        </w:rPr>
        <w:t>26</w:t>
      </w:r>
      <w:r w:rsidRPr="00483501">
        <w:rPr>
          <w:rFonts w:ascii="Arial" w:hAnsi="Arial" w:cs="Arial"/>
          <w:sz w:val="24"/>
          <w:szCs w:val="24"/>
        </w:rPr>
        <w:t xml:space="preserve"> коп.;</w:t>
      </w:r>
    </w:p>
    <w:p w:rsidR="006F3D69" w:rsidRPr="00483501" w:rsidRDefault="006F3D69" w:rsidP="006F3D69">
      <w:pPr>
        <w:spacing w:line="276" w:lineRule="auto"/>
        <w:ind w:right="76" w:firstLine="851"/>
        <w:jc w:val="both"/>
        <w:rPr>
          <w:rFonts w:ascii="Arial" w:hAnsi="Arial" w:cs="Arial"/>
          <w:sz w:val="24"/>
          <w:szCs w:val="24"/>
        </w:rPr>
      </w:pPr>
      <w:r w:rsidRPr="00483501">
        <w:rPr>
          <w:rFonts w:ascii="Arial" w:hAnsi="Arial" w:cs="Arial"/>
          <w:sz w:val="24"/>
          <w:szCs w:val="24"/>
        </w:rPr>
        <w:t xml:space="preserve">дефицит местного бюджета в сумме </w:t>
      </w:r>
      <w:r w:rsidR="001D6560" w:rsidRPr="00483501">
        <w:rPr>
          <w:rFonts w:ascii="Arial" w:hAnsi="Arial" w:cs="Arial"/>
          <w:sz w:val="24"/>
          <w:szCs w:val="24"/>
        </w:rPr>
        <w:t>5 286 155</w:t>
      </w:r>
      <w:r w:rsidRPr="00483501">
        <w:rPr>
          <w:rFonts w:ascii="Arial" w:hAnsi="Arial" w:cs="Arial"/>
          <w:sz w:val="24"/>
          <w:szCs w:val="24"/>
        </w:rPr>
        <w:t xml:space="preserve"> руб. </w:t>
      </w:r>
      <w:r w:rsidR="001D6560" w:rsidRPr="00483501">
        <w:rPr>
          <w:rFonts w:ascii="Arial" w:hAnsi="Arial" w:cs="Arial"/>
          <w:sz w:val="24"/>
          <w:szCs w:val="24"/>
        </w:rPr>
        <w:t>26</w:t>
      </w:r>
      <w:r w:rsidRPr="00483501">
        <w:rPr>
          <w:rFonts w:ascii="Arial" w:hAnsi="Arial" w:cs="Arial"/>
          <w:sz w:val="24"/>
          <w:szCs w:val="24"/>
        </w:rPr>
        <w:t xml:space="preserve"> коп.</w:t>
      </w:r>
    </w:p>
    <w:p w:rsidR="002C242E" w:rsidRPr="00483501" w:rsidRDefault="002C242E" w:rsidP="006F3D69">
      <w:pPr>
        <w:spacing w:line="276" w:lineRule="auto"/>
        <w:ind w:right="76" w:firstLine="851"/>
        <w:jc w:val="both"/>
        <w:rPr>
          <w:rFonts w:ascii="Arial" w:hAnsi="Arial" w:cs="Arial"/>
          <w:sz w:val="24"/>
          <w:szCs w:val="24"/>
        </w:rPr>
      </w:pPr>
      <w:r w:rsidRPr="00483501">
        <w:rPr>
          <w:rFonts w:ascii="Arial" w:hAnsi="Arial" w:cs="Arial"/>
          <w:sz w:val="24"/>
          <w:szCs w:val="24"/>
        </w:rPr>
        <w:t xml:space="preserve">Приложения № 1, </w:t>
      </w:r>
      <w:r w:rsidR="006F3D69" w:rsidRPr="00483501">
        <w:rPr>
          <w:rFonts w:ascii="Arial" w:hAnsi="Arial" w:cs="Arial"/>
          <w:sz w:val="24"/>
          <w:szCs w:val="24"/>
        </w:rPr>
        <w:t>3</w:t>
      </w:r>
      <w:r w:rsidRPr="00483501">
        <w:rPr>
          <w:rFonts w:ascii="Arial" w:hAnsi="Arial" w:cs="Arial"/>
          <w:sz w:val="24"/>
          <w:szCs w:val="24"/>
        </w:rPr>
        <w:t xml:space="preserve">, </w:t>
      </w:r>
      <w:r w:rsidR="006F3D69" w:rsidRPr="00483501">
        <w:rPr>
          <w:rFonts w:ascii="Arial" w:hAnsi="Arial" w:cs="Arial"/>
          <w:sz w:val="24"/>
          <w:szCs w:val="24"/>
        </w:rPr>
        <w:t>4, 5,</w:t>
      </w:r>
      <w:r w:rsidR="00741927" w:rsidRPr="00483501">
        <w:rPr>
          <w:rFonts w:ascii="Arial" w:hAnsi="Arial" w:cs="Arial"/>
          <w:sz w:val="24"/>
          <w:szCs w:val="24"/>
        </w:rPr>
        <w:t xml:space="preserve"> </w:t>
      </w:r>
      <w:r w:rsidR="006F3D69" w:rsidRPr="00483501">
        <w:rPr>
          <w:rFonts w:ascii="Arial" w:hAnsi="Arial" w:cs="Arial"/>
          <w:sz w:val="24"/>
          <w:szCs w:val="24"/>
        </w:rPr>
        <w:t>(202</w:t>
      </w:r>
      <w:r w:rsidR="001D6560" w:rsidRPr="00483501">
        <w:rPr>
          <w:rFonts w:ascii="Arial" w:hAnsi="Arial" w:cs="Arial"/>
          <w:sz w:val="24"/>
          <w:szCs w:val="24"/>
        </w:rPr>
        <w:t>3</w:t>
      </w:r>
      <w:r w:rsidR="006F3D69" w:rsidRPr="00483501">
        <w:rPr>
          <w:rFonts w:ascii="Arial" w:hAnsi="Arial" w:cs="Arial"/>
          <w:sz w:val="24"/>
          <w:szCs w:val="24"/>
        </w:rPr>
        <w:t xml:space="preserve"> год)</w:t>
      </w:r>
      <w:r w:rsidR="00CD7E89" w:rsidRPr="00483501">
        <w:rPr>
          <w:rFonts w:ascii="Arial" w:hAnsi="Arial" w:cs="Arial"/>
          <w:sz w:val="24"/>
          <w:szCs w:val="24"/>
        </w:rPr>
        <w:t xml:space="preserve"> </w:t>
      </w:r>
      <w:r w:rsidRPr="00483501">
        <w:rPr>
          <w:rFonts w:ascii="Arial" w:hAnsi="Arial" w:cs="Arial"/>
          <w:sz w:val="24"/>
          <w:szCs w:val="24"/>
        </w:rPr>
        <w:t>изложить в новой редакции (прилагаются);</w:t>
      </w:r>
    </w:p>
    <w:p w:rsidR="00891247" w:rsidRPr="00483501" w:rsidRDefault="00891247" w:rsidP="00891247">
      <w:pPr>
        <w:spacing w:line="276" w:lineRule="auto"/>
        <w:ind w:firstLine="851"/>
        <w:jc w:val="both"/>
        <w:rPr>
          <w:rFonts w:ascii="Arial" w:hAnsi="Arial" w:cs="Arial"/>
          <w:sz w:val="24"/>
          <w:szCs w:val="24"/>
        </w:rPr>
      </w:pPr>
      <w:r w:rsidRPr="00483501">
        <w:rPr>
          <w:rFonts w:ascii="Arial" w:hAnsi="Arial" w:cs="Arial"/>
          <w:sz w:val="24"/>
          <w:szCs w:val="24"/>
        </w:rPr>
        <w:t>2. Решение вступает в силу со дня его подписания.</w:t>
      </w:r>
    </w:p>
    <w:p w:rsidR="009C66C5" w:rsidRPr="00483501" w:rsidRDefault="009C66C5" w:rsidP="002E6988">
      <w:pPr>
        <w:spacing w:before="120" w:line="276" w:lineRule="auto"/>
        <w:jc w:val="both"/>
        <w:rPr>
          <w:rFonts w:ascii="Arial" w:hAnsi="Arial" w:cs="Arial"/>
          <w:sz w:val="24"/>
          <w:szCs w:val="24"/>
        </w:rPr>
      </w:pPr>
      <w:r w:rsidRPr="00483501">
        <w:rPr>
          <w:rFonts w:ascii="Arial" w:hAnsi="Arial" w:cs="Arial"/>
          <w:sz w:val="24"/>
          <w:szCs w:val="24"/>
        </w:rPr>
        <w:lastRenderedPageBreak/>
        <w:t>Председатель Собрания депутатов</w:t>
      </w:r>
    </w:p>
    <w:p w:rsidR="009C66C5" w:rsidRPr="00483501" w:rsidRDefault="009C66C5" w:rsidP="009C66C5">
      <w:pPr>
        <w:spacing w:line="276" w:lineRule="auto"/>
        <w:jc w:val="both"/>
        <w:rPr>
          <w:rFonts w:ascii="Arial" w:hAnsi="Arial" w:cs="Arial"/>
          <w:sz w:val="24"/>
          <w:szCs w:val="24"/>
        </w:rPr>
      </w:pPr>
      <w:proofErr w:type="spellStart"/>
      <w:r w:rsidRPr="00483501">
        <w:rPr>
          <w:rFonts w:ascii="Arial" w:hAnsi="Arial" w:cs="Arial"/>
          <w:sz w:val="24"/>
          <w:szCs w:val="24"/>
        </w:rPr>
        <w:t>Новопоселеновского</w:t>
      </w:r>
      <w:proofErr w:type="spellEnd"/>
      <w:r w:rsidRPr="00483501">
        <w:rPr>
          <w:rFonts w:ascii="Arial" w:hAnsi="Arial" w:cs="Arial"/>
          <w:sz w:val="24"/>
          <w:szCs w:val="24"/>
        </w:rPr>
        <w:t xml:space="preserve"> сельсовета </w:t>
      </w:r>
    </w:p>
    <w:p w:rsidR="009C66C5" w:rsidRPr="00483501" w:rsidRDefault="009C66C5" w:rsidP="002E6988">
      <w:pPr>
        <w:tabs>
          <w:tab w:val="left" w:pos="7839"/>
        </w:tabs>
        <w:spacing w:line="276" w:lineRule="auto"/>
        <w:jc w:val="both"/>
        <w:rPr>
          <w:rFonts w:ascii="Arial" w:hAnsi="Arial" w:cs="Arial"/>
          <w:sz w:val="24"/>
          <w:szCs w:val="24"/>
        </w:rPr>
      </w:pPr>
      <w:r w:rsidRPr="00483501">
        <w:rPr>
          <w:rFonts w:ascii="Arial" w:hAnsi="Arial" w:cs="Arial"/>
          <w:sz w:val="24"/>
          <w:szCs w:val="24"/>
        </w:rPr>
        <w:t xml:space="preserve">Курского района Курской области </w:t>
      </w:r>
      <w:r w:rsidR="00483501" w:rsidRPr="00483501">
        <w:rPr>
          <w:rFonts w:ascii="Arial" w:hAnsi="Arial" w:cs="Arial"/>
          <w:sz w:val="24"/>
          <w:szCs w:val="24"/>
        </w:rPr>
        <w:t xml:space="preserve">                                      </w:t>
      </w:r>
      <w:r w:rsidR="007D2537" w:rsidRPr="00483501">
        <w:rPr>
          <w:rFonts w:ascii="Arial" w:hAnsi="Arial" w:cs="Arial"/>
          <w:sz w:val="24"/>
          <w:szCs w:val="24"/>
        </w:rPr>
        <w:t>С.И. Воронина</w:t>
      </w:r>
    </w:p>
    <w:p w:rsidR="00483501" w:rsidRPr="00483501" w:rsidRDefault="00483501" w:rsidP="002E6988">
      <w:pPr>
        <w:tabs>
          <w:tab w:val="left" w:pos="7839"/>
        </w:tabs>
        <w:spacing w:line="276" w:lineRule="auto"/>
        <w:jc w:val="both"/>
        <w:rPr>
          <w:rFonts w:ascii="Arial" w:hAnsi="Arial" w:cs="Arial"/>
          <w:sz w:val="24"/>
          <w:szCs w:val="24"/>
        </w:rPr>
      </w:pPr>
    </w:p>
    <w:p w:rsidR="00BF612A" w:rsidRPr="00483501" w:rsidRDefault="00BF612A" w:rsidP="00BF612A">
      <w:pPr>
        <w:rPr>
          <w:rFonts w:ascii="Arial" w:hAnsi="Arial" w:cs="Arial"/>
          <w:sz w:val="24"/>
          <w:szCs w:val="24"/>
        </w:rPr>
      </w:pPr>
      <w:r w:rsidRPr="00483501">
        <w:rPr>
          <w:rFonts w:ascii="Arial" w:hAnsi="Arial" w:cs="Arial"/>
          <w:sz w:val="24"/>
          <w:szCs w:val="24"/>
        </w:rPr>
        <w:t xml:space="preserve">Глава </w:t>
      </w:r>
      <w:proofErr w:type="spellStart"/>
      <w:r w:rsidRPr="00483501">
        <w:rPr>
          <w:rFonts w:ascii="Arial" w:hAnsi="Arial" w:cs="Arial"/>
          <w:sz w:val="24"/>
          <w:szCs w:val="24"/>
        </w:rPr>
        <w:t>Новопоселеновского</w:t>
      </w:r>
      <w:proofErr w:type="spellEnd"/>
      <w:r w:rsidRPr="00483501">
        <w:rPr>
          <w:rFonts w:ascii="Arial" w:hAnsi="Arial" w:cs="Arial"/>
          <w:sz w:val="24"/>
          <w:szCs w:val="24"/>
        </w:rPr>
        <w:t xml:space="preserve"> сельсовета</w:t>
      </w:r>
    </w:p>
    <w:p w:rsidR="00BF612A" w:rsidRPr="00483501" w:rsidRDefault="00BF612A" w:rsidP="00921429">
      <w:pPr>
        <w:tabs>
          <w:tab w:val="left" w:pos="7290"/>
        </w:tabs>
        <w:rPr>
          <w:rFonts w:ascii="Arial" w:hAnsi="Arial" w:cs="Arial"/>
          <w:sz w:val="24"/>
          <w:szCs w:val="24"/>
        </w:rPr>
      </w:pPr>
      <w:r w:rsidRPr="00483501">
        <w:rPr>
          <w:rFonts w:ascii="Arial" w:hAnsi="Arial" w:cs="Arial"/>
          <w:sz w:val="24"/>
          <w:szCs w:val="24"/>
        </w:rPr>
        <w:t xml:space="preserve">Курского района Курской области                           </w:t>
      </w:r>
      <w:r w:rsidR="006F3D69" w:rsidRPr="00483501">
        <w:rPr>
          <w:rFonts w:ascii="Arial" w:hAnsi="Arial" w:cs="Arial"/>
          <w:sz w:val="24"/>
          <w:szCs w:val="24"/>
        </w:rPr>
        <w:t xml:space="preserve">      </w:t>
      </w:r>
      <w:r w:rsidR="00483501" w:rsidRPr="00483501">
        <w:rPr>
          <w:rFonts w:ascii="Arial" w:hAnsi="Arial" w:cs="Arial"/>
          <w:sz w:val="24"/>
          <w:szCs w:val="24"/>
        </w:rPr>
        <w:t xml:space="preserve">      </w:t>
      </w:r>
      <w:proofErr w:type="spellStart"/>
      <w:r w:rsidR="00483501" w:rsidRPr="00483501">
        <w:rPr>
          <w:rFonts w:ascii="Arial" w:hAnsi="Arial" w:cs="Arial"/>
          <w:sz w:val="24"/>
          <w:szCs w:val="24"/>
        </w:rPr>
        <w:t>И.Г.</w:t>
      </w:r>
      <w:r w:rsidRPr="00483501">
        <w:rPr>
          <w:rFonts w:ascii="Arial" w:hAnsi="Arial" w:cs="Arial"/>
          <w:sz w:val="24"/>
          <w:szCs w:val="24"/>
        </w:rPr>
        <w:t>Бирюков</w:t>
      </w:r>
      <w:proofErr w:type="spellEnd"/>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483501" w:rsidRPr="00483501" w:rsidRDefault="00483501"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tbl>
      <w:tblPr>
        <w:tblW w:w="9229" w:type="dxa"/>
        <w:tblInd w:w="93" w:type="dxa"/>
        <w:tblLook w:val="04A0" w:firstRow="1" w:lastRow="0" w:firstColumn="1" w:lastColumn="0" w:noHBand="0" w:noVBand="1"/>
      </w:tblPr>
      <w:tblGrid>
        <w:gridCol w:w="2425"/>
        <w:gridCol w:w="3544"/>
        <w:gridCol w:w="3260"/>
      </w:tblGrid>
      <w:tr w:rsidR="007D2537" w:rsidRPr="00483501" w:rsidTr="00483501">
        <w:trPr>
          <w:trHeight w:val="4245"/>
        </w:trPr>
        <w:tc>
          <w:tcPr>
            <w:tcW w:w="2425"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3544"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3260" w:type="dxa"/>
            <w:tcBorders>
              <w:top w:val="nil"/>
              <w:left w:val="nil"/>
              <w:bottom w:val="nil"/>
              <w:right w:val="nil"/>
            </w:tcBorders>
            <w:shd w:val="clear" w:color="auto" w:fill="auto"/>
            <w:vAlign w:val="bottom"/>
            <w:hideMark/>
          </w:tcPr>
          <w:p w:rsidR="007D2537" w:rsidRPr="00E33F7E" w:rsidRDefault="007D2537" w:rsidP="007D2537">
            <w:pPr>
              <w:suppressAutoHyphens w:val="0"/>
              <w:rPr>
                <w:rFonts w:ascii="Arial" w:hAnsi="Arial" w:cs="Arial"/>
                <w:color w:val="000000"/>
                <w:lang w:eastAsia="ru-RU"/>
              </w:rPr>
            </w:pPr>
            <w:r w:rsidRPr="00E33F7E">
              <w:rPr>
                <w:rFonts w:ascii="Arial" w:hAnsi="Arial" w:cs="Arial"/>
                <w:color w:val="000000"/>
                <w:lang w:eastAsia="ru-RU"/>
              </w:rPr>
              <w:t xml:space="preserve">Приложение № 1                                                                                                                                                                                                                                                                                                                                                                                                                                                                                                                                                                                           к Решению Собрания депутатов </w:t>
            </w:r>
            <w:proofErr w:type="spellStart"/>
            <w:r w:rsidRPr="00E33F7E">
              <w:rPr>
                <w:rFonts w:ascii="Arial" w:hAnsi="Arial" w:cs="Arial"/>
                <w:color w:val="000000"/>
                <w:lang w:eastAsia="ru-RU"/>
              </w:rPr>
              <w:t>Новопоселеновского</w:t>
            </w:r>
            <w:proofErr w:type="spellEnd"/>
            <w:r w:rsidRPr="00E33F7E">
              <w:rPr>
                <w:rFonts w:ascii="Arial" w:hAnsi="Arial" w:cs="Arial"/>
                <w:color w:val="000000"/>
                <w:lang w:eastAsia="ru-RU"/>
              </w:rPr>
              <w:t xml:space="preserve"> сельсовета Курского района Курской области от 08 февраля 2023 года № 23-7-6 «О внесении изменений и дополнений в Решение Собрания депутатов </w:t>
            </w:r>
            <w:proofErr w:type="spellStart"/>
            <w:r w:rsidRPr="00E33F7E">
              <w:rPr>
                <w:rFonts w:ascii="Arial" w:hAnsi="Arial" w:cs="Arial"/>
                <w:color w:val="000000"/>
                <w:lang w:eastAsia="ru-RU"/>
              </w:rPr>
              <w:t>Новопоселеновского</w:t>
            </w:r>
            <w:proofErr w:type="spellEnd"/>
            <w:r w:rsidRPr="00E33F7E">
              <w:rPr>
                <w:rFonts w:ascii="Arial" w:hAnsi="Arial" w:cs="Arial"/>
                <w:color w:val="000000"/>
                <w:lang w:eastAsia="ru-RU"/>
              </w:rPr>
              <w:t xml:space="preserve"> сельсовета Курского района Курской области от 20 декабря 2022 года № 18-7-5 «О бюджете </w:t>
            </w:r>
            <w:proofErr w:type="spellStart"/>
            <w:r w:rsidRPr="00E33F7E">
              <w:rPr>
                <w:rFonts w:ascii="Arial" w:hAnsi="Arial" w:cs="Arial"/>
                <w:color w:val="000000"/>
                <w:lang w:eastAsia="ru-RU"/>
              </w:rPr>
              <w:t>Новопоселеновского</w:t>
            </w:r>
            <w:proofErr w:type="spellEnd"/>
            <w:r w:rsidRPr="00E33F7E">
              <w:rPr>
                <w:rFonts w:ascii="Arial" w:hAnsi="Arial" w:cs="Arial"/>
                <w:color w:val="000000"/>
                <w:lang w:eastAsia="ru-RU"/>
              </w:rPr>
              <w:t xml:space="preserve"> сельсовета Курского района Курской области на 2023 год и на плановый период 2024 и 2025 годов»</w:t>
            </w:r>
          </w:p>
        </w:tc>
      </w:tr>
      <w:tr w:rsidR="007D2537" w:rsidRPr="00483501" w:rsidTr="00483501">
        <w:trPr>
          <w:trHeight w:val="688"/>
        </w:trPr>
        <w:tc>
          <w:tcPr>
            <w:tcW w:w="9229" w:type="dxa"/>
            <w:gridSpan w:val="3"/>
            <w:vMerge w:val="restart"/>
            <w:tcBorders>
              <w:top w:val="nil"/>
              <w:left w:val="nil"/>
              <w:bottom w:val="single" w:sz="4" w:space="0" w:color="000000"/>
              <w:right w:val="nil"/>
            </w:tcBorders>
            <w:shd w:val="clear" w:color="auto" w:fill="auto"/>
            <w:vAlign w:val="center"/>
            <w:hideMark/>
          </w:tcPr>
          <w:p w:rsidR="007D2537" w:rsidRPr="00483501" w:rsidRDefault="007D2537" w:rsidP="007D2537">
            <w:pPr>
              <w:suppressAutoHyphens w:val="0"/>
              <w:spacing w:after="320"/>
              <w:jc w:val="center"/>
              <w:rPr>
                <w:rFonts w:ascii="Arial" w:hAnsi="Arial" w:cs="Arial"/>
                <w:sz w:val="24"/>
                <w:szCs w:val="24"/>
                <w:lang w:eastAsia="ru-RU"/>
              </w:rPr>
            </w:pPr>
            <w:r w:rsidRPr="00483501">
              <w:rPr>
                <w:rFonts w:ascii="Arial" w:hAnsi="Arial" w:cs="Arial"/>
                <w:sz w:val="24"/>
                <w:szCs w:val="24"/>
                <w:lang w:eastAsia="ru-RU"/>
              </w:rPr>
              <w:t xml:space="preserve">Источники финансирования дефицита бюджета </w:t>
            </w:r>
            <w:proofErr w:type="spellStart"/>
            <w:r w:rsidRPr="00483501">
              <w:rPr>
                <w:rFonts w:ascii="Arial" w:hAnsi="Arial" w:cs="Arial"/>
                <w:sz w:val="24"/>
                <w:szCs w:val="24"/>
                <w:lang w:eastAsia="ru-RU"/>
              </w:rPr>
              <w:t>Новопоселеновского</w:t>
            </w:r>
            <w:proofErr w:type="spellEnd"/>
            <w:r w:rsidRPr="00483501">
              <w:rPr>
                <w:rFonts w:ascii="Arial" w:hAnsi="Arial" w:cs="Arial"/>
                <w:sz w:val="24"/>
                <w:szCs w:val="24"/>
                <w:lang w:eastAsia="ru-RU"/>
              </w:rPr>
              <w:t xml:space="preserve"> сельсовета Курского района Курской области на 2023 год и на плановый период 2024 и 2025 годов</w:t>
            </w:r>
          </w:p>
        </w:tc>
      </w:tr>
      <w:tr w:rsidR="007D2537" w:rsidRPr="00483501" w:rsidTr="00483501">
        <w:trPr>
          <w:trHeight w:val="420"/>
        </w:trPr>
        <w:tc>
          <w:tcPr>
            <w:tcW w:w="9229" w:type="dxa"/>
            <w:gridSpan w:val="3"/>
            <w:vMerge/>
            <w:tcBorders>
              <w:top w:val="nil"/>
              <w:left w:val="nil"/>
              <w:bottom w:val="single" w:sz="4" w:space="0" w:color="000000"/>
              <w:right w:val="nil"/>
            </w:tcBorders>
            <w:vAlign w:val="center"/>
            <w:hideMark/>
          </w:tcPr>
          <w:p w:rsidR="007D2537" w:rsidRPr="00483501" w:rsidRDefault="007D2537" w:rsidP="007D2537">
            <w:pPr>
              <w:suppressAutoHyphens w:val="0"/>
              <w:rPr>
                <w:rFonts w:ascii="Arial" w:hAnsi="Arial" w:cs="Arial"/>
                <w:sz w:val="24"/>
                <w:szCs w:val="24"/>
                <w:lang w:eastAsia="ru-RU"/>
              </w:rPr>
            </w:pPr>
          </w:p>
        </w:tc>
      </w:tr>
      <w:tr w:rsidR="007D2537" w:rsidRPr="00483501" w:rsidTr="00483501">
        <w:trPr>
          <w:trHeight w:val="750"/>
        </w:trPr>
        <w:tc>
          <w:tcPr>
            <w:tcW w:w="2425" w:type="dxa"/>
            <w:tcBorders>
              <w:top w:val="nil"/>
              <w:left w:val="single" w:sz="4" w:space="0" w:color="auto"/>
              <w:bottom w:val="nil"/>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Код бюджетной классификации Российской Федерации</w:t>
            </w:r>
          </w:p>
        </w:tc>
        <w:tc>
          <w:tcPr>
            <w:tcW w:w="3544" w:type="dxa"/>
            <w:tcBorders>
              <w:top w:val="nil"/>
              <w:left w:val="nil"/>
              <w:bottom w:val="nil"/>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Наименование источников финансирования дефицита бюджета </w:t>
            </w:r>
          </w:p>
        </w:tc>
        <w:tc>
          <w:tcPr>
            <w:tcW w:w="326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Итого на 2023 год, руб.</w:t>
            </w:r>
          </w:p>
        </w:tc>
      </w:tr>
      <w:tr w:rsidR="007D2537" w:rsidRPr="00483501" w:rsidTr="00483501">
        <w:trPr>
          <w:trHeight w:val="1125"/>
        </w:trPr>
        <w:tc>
          <w:tcPr>
            <w:tcW w:w="2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01 00 00 00 00 0000 000</w:t>
            </w:r>
          </w:p>
        </w:tc>
        <w:tc>
          <w:tcPr>
            <w:tcW w:w="3544" w:type="dxa"/>
            <w:tcBorders>
              <w:top w:val="single" w:sz="4" w:space="0" w:color="auto"/>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Источники внутреннего финансирования дефицитов бюджетов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5286155,26</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01 05 00 00 00 0000 000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Изменение остатков средств на счетах по учету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5286155,26</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01 05 00 00 00 0000 500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-16099071,00</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01 05 02 00 00 0000 500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-16099071,00</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01 05 02 01 00 0000 510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-16099071,00</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01 05 02 01 10 0000 510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Увеличение прочих остатков денежных средств бюджетов муниципальных районов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-16099071,00</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01 05 00 00 00 0000 600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+21385226,26</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lastRenderedPageBreak/>
              <w:t xml:space="preserve"> 01 05 02 00 00 0000 600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+21385226,26</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01 05 02 01 00 0000 610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+21385226,26</w:t>
            </w:r>
          </w:p>
        </w:tc>
      </w:tr>
      <w:tr w:rsidR="007D2537" w:rsidRPr="00483501" w:rsidTr="00483501">
        <w:trPr>
          <w:trHeight w:val="112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 01 05 02 01 05 0000 610</w:t>
            </w:r>
          </w:p>
        </w:tc>
        <w:tc>
          <w:tcPr>
            <w:tcW w:w="3544" w:type="dxa"/>
            <w:tcBorders>
              <w:top w:val="nil"/>
              <w:left w:val="nil"/>
              <w:bottom w:val="single" w:sz="4" w:space="0" w:color="auto"/>
              <w:right w:val="single" w:sz="4" w:space="0" w:color="auto"/>
            </w:tcBorders>
            <w:shd w:val="clear" w:color="FFFFCC" w:fill="FFFFFF"/>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Уменьшение прочих остатков денежных средств бюджетов муниципальных районов</w:t>
            </w:r>
          </w:p>
        </w:tc>
        <w:tc>
          <w:tcPr>
            <w:tcW w:w="326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+21385226,26</w:t>
            </w:r>
          </w:p>
        </w:tc>
      </w:tr>
    </w:tbl>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tbl>
      <w:tblPr>
        <w:tblW w:w="18500" w:type="dxa"/>
        <w:tblInd w:w="93" w:type="dxa"/>
        <w:tblLayout w:type="fixed"/>
        <w:tblLook w:val="04A0" w:firstRow="1" w:lastRow="0" w:firstColumn="1" w:lastColumn="0" w:noHBand="0" w:noVBand="1"/>
      </w:tblPr>
      <w:tblGrid>
        <w:gridCol w:w="3430"/>
        <w:gridCol w:w="1000"/>
        <w:gridCol w:w="1200"/>
        <w:gridCol w:w="1324"/>
        <w:gridCol w:w="1566"/>
        <w:gridCol w:w="851"/>
        <w:gridCol w:w="9129"/>
      </w:tblGrid>
      <w:tr w:rsidR="00E33F7E" w:rsidRPr="00483501" w:rsidTr="00E33F7E">
        <w:trPr>
          <w:gridAfter w:val="1"/>
          <w:wAfter w:w="9129" w:type="dxa"/>
          <w:trHeight w:val="4815"/>
        </w:trPr>
        <w:tc>
          <w:tcPr>
            <w:tcW w:w="3430"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1000" w:type="dxa"/>
            <w:tcBorders>
              <w:top w:val="nil"/>
              <w:left w:val="nil"/>
              <w:bottom w:val="nil"/>
              <w:right w:val="nil"/>
            </w:tcBorders>
            <w:shd w:val="clear" w:color="000000" w:fill="FFFFFF"/>
            <w:vAlign w:val="center"/>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200" w:type="dxa"/>
            <w:tcBorders>
              <w:top w:val="nil"/>
              <w:left w:val="nil"/>
              <w:bottom w:val="nil"/>
              <w:right w:val="nil"/>
            </w:tcBorders>
            <w:shd w:val="clear" w:color="000000" w:fill="FFFFFF"/>
            <w:vAlign w:val="center"/>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324" w:type="dxa"/>
            <w:tcBorders>
              <w:top w:val="nil"/>
              <w:left w:val="nil"/>
              <w:bottom w:val="nil"/>
              <w:right w:val="nil"/>
            </w:tcBorders>
            <w:shd w:val="clear" w:color="000000" w:fill="FFFFFF"/>
            <w:vAlign w:val="center"/>
            <w:hideMark/>
          </w:tcPr>
          <w:p w:rsidR="007D2537" w:rsidRPr="00483501" w:rsidRDefault="007D2537" w:rsidP="007D2537">
            <w:pPr>
              <w:suppressAutoHyphens w:val="0"/>
              <w:ind w:right="-1022"/>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566" w:type="dxa"/>
            <w:tcBorders>
              <w:top w:val="nil"/>
              <w:left w:val="nil"/>
              <w:bottom w:val="nil"/>
              <w:right w:val="nil"/>
            </w:tcBorders>
            <w:shd w:val="clear" w:color="000000" w:fill="FFFFFF"/>
            <w:vAlign w:val="center"/>
            <w:hideMark/>
          </w:tcPr>
          <w:p w:rsidR="007D2537" w:rsidRPr="00E33F7E" w:rsidRDefault="00E33F7E" w:rsidP="007D2537">
            <w:pPr>
              <w:suppressAutoHyphens w:val="0"/>
              <w:rPr>
                <w:rFonts w:ascii="Arial" w:hAnsi="Arial" w:cs="Arial"/>
                <w:color w:val="000000"/>
                <w:lang w:eastAsia="ru-RU"/>
              </w:rPr>
            </w:pPr>
            <w:r>
              <w:rPr>
                <w:rFonts w:ascii="Arial" w:hAnsi="Arial" w:cs="Arial"/>
                <w:color w:val="000000"/>
                <w:sz w:val="24"/>
                <w:szCs w:val="24"/>
                <w:lang w:eastAsia="ru-RU"/>
              </w:rPr>
              <w:t xml:space="preserve"> </w:t>
            </w:r>
            <w:r w:rsidRPr="00E33F7E">
              <w:rPr>
                <w:rFonts w:ascii="Arial" w:hAnsi="Arial" w:cs="Arial"/>
                <w:color w:val="000000"/>
                <w:lang w:eastAsia="ru-RU"/>
              </w:rPr>
              <w:t xml:space="preserve">Приложение №3 к Решению Собрания депутатов </w:t>
            </w:r>
            <w:proofErr w:type="spellStart"/>
            <w:r w:rsidRPr="00E33F7E">
              <w:rPr>
                <w:rFonts w:ascii="Arial" w:hAnsi="Arial" w:cs="Arial"/>
                <w:color w:val="000000"/>
                <w:lang w:eastAsia="ru-RU"/>
              </w:rPr>
              <w:t>Новопоселеновского</w:t>
            </w:r>
            <w:proofErr w:type="spellEnd"/>
          </w:p>
          <w:p w:rsidR="00E33F7E" w:rsidRPr="00483501" w:rsidRDefault="00E33F7E" w:rsidP="007D2537">
            <w:pPr>
              <w:suppressAutoHyphens w:val="0"/>
              <w:rPr>
                <w:rFonts w:ascii="Arial" w:hAnsi="Arial" w:cs="Arial"/>
                <w:color w:val="000000"/>
                <w:sz w:val="24"/>
                <w:szCs w:val="24"/>
                <w:lang w:eastAsia="ru-RU"/>
              </w:rPr>
            </w:pPr>
            <w:r w:rsidRPr="00E33F7E">
              <w:rPr>
                <w:rFonts w:ascii="Arial" w:hAnsi="Arial" w:cs="Arial"/>
                <w:color w:val="000000"/>
                <w:lang w:eastAsia="ru-RU"/>
              </w:rPr>
              <w:t xml:space="preserve">Сельсовета Курского района Курской области от 08 февраля 2023 года №23-7-6 «О внесении изменений и дополнений в Решение Собрания депутатов </w:t>
            </w:r>
            <w:proofErr w:type="spellStart"/>
            <w:r w:rsidRPr="00E33F7E">
              <w:rPr>
                <w:rFonts w:ascii="Arial" w:hAnsi="Arial" w:cs="Arial"/>
                <w:color w:val="000000"/>
                <w:lang w:eastAsia="ru-RU"/>
              </w:rPr>
              <w:t>Новопоселеновского</w:t>
            </w:r>
            <w:proofErr w:type="spellEnd"/>
            <w:r w:rsidRPr="00E33F7E">
              <w:rPr>
                <w:rFonts w:ascii="Arial" w:hAnsi="Arial" w:cs="Arial"/>
                <w:color w:val="000000"/>
                <w:lang w:eastAsia="ru-RU"/>
              </w:rPr>
              <w:t xml:space="preserve"> сельсовета Курского района Курской области от 20 декабря 2022 года №18-7-5 «О бюджете </w:t>
            </w:r>
            <w:proofErr w:type="spellStart"/>
            <w:r w:rsidRPr="00E33F7E">
              <w:rPr>
                <w:rFonts w:ascii="Arial" w:hAnsi="Arial" w:cs="Arial"/>
                <w:color w:val="000000"/>
                <w:lang w:eastAsia="ru-RU"/>
              </w:rPr>
              <w:t>Новопоселеновского</w:t>
            </w:r>
            <w:proofErr w:type="spellEnd"/>
            <w:r w:rsidRPr="00E33F7E">
              <w:rPr>
                <w:rFonts w:ascii="Arial" w:hAnsi="Arial" w:cs="Arial"/>
                <w:color w:val="000000"/>
                <w:lang w:eastAsia="ru-RU"/>
              </w:rPr>
              <w:t xml:space="preserve"> сельсовета Курского района Курской области на 2023 год и на плановый  период  2024 и 2025 годов»</w:t>
            </w:r>
          </w:p>
        </w:tc>
        <w:tc>
          <w:tcPr>
            <w:tcW w:w="851" w:type="dxa"/>
            <w:tcBorders>
              <w:top w:val="nil"/>
              <w:left w:val="nil"/>
              <w:bottom w:val="nil"/>
              <w:right w:val="nil"/>
            </w:tcBorders>
            <w:shd w:val="clear" w:color="auto" w:fill="auto"/>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365"/>
        </w:trPr>
        <w:tc>
          <w:tcPr>
            <w:tcW w:w="9371" w:type="dxa"/>
            <w:gridSpan w:val="6"/>
            <w:tcBorders>
              <w:top w:val="nil"/>
              <w:left w:val="nil"/>
              <w:bottom w:val="nil"/>
              <w:right w:val="nil"/>
            </w:tcBorders>
            <w:shd w:val="clear" w:color="auto" w:fill="auto"/>
            <w:vAlign w:val="bottom"/>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483501">
              <w:rPr>
                <w:rFonts w:ascii="Arial" w:hAnsi="Arial" w:cs="Arial"/>
                <w:color w:val="000000"/>
                <w:sz w:val="24"/>
                <w:szCs w:val="24"/>
                <w:lang w:eastAsia="ru-RU"/>
              </w:rPr>
              <w:t>Новопоселеновского</w:t>
            </w:r>
            <w:proofErr w:type="spellEnd"/>
            <w:r w:rsidRPr="00483501">
              <w:rPr>
                <w:rFonts w:ascii="Arial" w:hAnsi="Arial" w:cs="Arial"/>
                <w:color w:val="000000"/>
                <w:sz w:val="24"/>
                <w:szCs w:val="24"/>
                <w:lang w:eastAsia="ru-RU"/>
              </w:rPr>
              <w:t xml:space="preserve"> сельсовета Курского района Курской области на 2022 год  и на плановый период 2023 и 2024 годов</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375"/>
        </w:trPr>
        <w:tc>
          <w:tcPr>
            <w:tcW w:w="3430"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1000" w:type="dxa"/>
            <w:tcBorders>
              <w:top w:val="nil"/>
              <w:left w:val="nil"/>
              <w:bottom w:val="nil"/>
              <w:right w:val="nil"/>
            </w:tcBorders>
            <w:shd w:val="clear" w:color="000000" w:fill="FFFFFF"/>
            <w:noWrap/>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200" w:type="dxa"/>
            <w:tcBorders>
              <w:top w:val="nil"/>
              <w:left w:val="nil"/>
              <w:bottom w:val="nil"/>
              <w:right w:val="nil"/>
            </w:tcBorders>
            <w:shd w:val="clear" w:color="000000" w:fill="FFFFFF"/>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324" w:type="dxa"/>
            <w:tcBorders>
              <w:top w:val="nil"/>
              <w:left w:val="nil"/>
              <w:bottom w:val="nil"/>
              <w:right w:val="nil"/>
            </w:tcBorders>
            <w:shd w:val="clear" w:color="000000" w:fill="FFFFFF"/>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566" w:type="dxa"/>
            <w:tcBorders>
              <w:top w:val="nil"/>
              <w:left w:val="nil"/>
              <w:bottom w:val="nil"/>
              <w:right w:val="nil"/>
            </w:tcBorders>
            <w:shd w:val="clear" w:color="000000" w:fill="FFFFFF"/>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nil"/>
              <w:right w:val="nil"/>
            </w:tcBorders>
            <w:shd w:val="clear" w:color="000000" w:fill="FFFFFF"/>
            <w:noWrap/>
            <w:vAlign w:val="bottom"/>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375"/>
        </w:trPr>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Наименование</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proofErr w:type="spellStart"/>
            <w:r w:rsidRPr="00483501">
              <w:rPr>
                <w:rFonts w:ascii="Arial" w:hAnsi="Arial" w:cs="Arial"/>
                <w:color w:val="000000"/>
                <w:sz w:val="24"/>
                <w:szCs w:val="24"/>
                <w:lang w:eastAsia="ru-RU"/>
              </w:rPr>
              <w:t>Рз</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ПР</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ЦСР</w:t>
            </w:r>
          </w:p>
        </w:tc>
        <w:tc>
          <w:tcPr>
            <w:tcW w:w="1566" w:type="dxa"/>
            <w:tcBorders>
              <w:top w:val="single" w:sz="4" w:space="0" w:color="auto"/>
              <w:left w:val="nil"/>
              <w:bottom w:val="single" w:sz="4" w:space="0" w:color="auto"/>
              <w:right w:val="single" w:sz="4" w:space="0" w:color="auto"/>
            </w:tcBorders>
            <w:shd w:val="clear" w:color="000000" w:fill="FFFFFF"/>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ВР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Итого расходы на 2023 год, рублей</w:t>
            </w:r>
          </w:p>
        </w:tc>
        <w:tc>
          <w:tcPr>
            <w:tcW w:w="9129" w:type="dxa"/>
            <w:tcBorders>
              <w:top w:val="nil"/>
              <w:left w:val="nil"/>
              <w:bottom w:val="nil"/>
              <w:right w:val="nil"/>
            </w:tcBorders>
            <w:shd w:val="clear" w:color="auto" w:fill="auto"/>
            <w:noWrap/>
            <w:vAlign w:val="center"/>
            <w:hideMark/>
          </w:tcPr>
          <w:p w:rsidR="007D2537" w:rsidRPr="00483501" w:rsidRDefault="007D2537" w:rsidP="007D2537">
            <w:pPr>
              <w:suppressAutoHyphens w:val="0"/>
              <w:rPr>
                <w:rFonts w:ascii="Arial" w:hAnsi="Arial" w:cs="Arial"/>
                <w:b/>
                <w:bCs/>
                <w:color w:val="000000"/>
                <w:sz w:val="24"/>
                <w:szCs w:val="24"/>
                <w:lang w:eastAsia="ru-RU"/>
              </w:rPr>
            </w:pPr>
          </w:p>
        </w:tc>
      </w:tr>
      <w:tr w:rsidR="00E33F7E"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ВСЕГО РАСХОДОВ</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21 385 226,2</w:t>
            </w:r>
            <w:r w:rsidRPr="00483501">
              <w:rPr>
                <w:rFonts w:ascii="Arial" w:hAnsi="Arial" w:cs="Arial"/>
                <w:color w:val="000000"/>
                <w:sz w:val="24"/>
                <w:szCs w:val="24"/>
                <w:lang w:eastAsia="ru-RU"/>
              </w:rPr>
              <w:lastRenderedPageBreak/>
              <w:t>6</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ОБЩЕГОСУДАРСТВЕННЫЕ ВОПРОСЫ</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13 363 166,26</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39"/>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46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функционирования главы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71 0 00 00000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71 1 00 00000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и выполнение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1 00 С1402</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23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1 00 С1402</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7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1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4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Иные межбюджетные трансферты на осуществление переданных полномочий в сфере внешнего муниципального финансового контроля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П1484</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4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Межбюджетные трансферты</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П1484</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3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2 143 893,00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1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функционирования местных администраций</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73 0 00 00000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58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администрации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73 1 00 00000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и выполнение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1 00 С1402</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41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1 00 С1402</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71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П1485</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Межбюджетные трансферты</w:t>
            </w:r>
          </w:p>
        </w:tc>
        <w:tc>
          <w:tcPr>
            <w:tcW w:w="10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120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П1485</w:t>
            </w:r>
          </w:p>
        </w:tc>
        <w:tc>
          <w:tcPr>
            <w:tcW w:w="1566"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5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10 296 718,26</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5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 xml:space="preserve">Муниципальная программа «Управление муниципальным имуществом и земельными ресурсами </w:t>
            </w:r>
            <w:proofErr w:type="spellStart"/>
            <w:r w:rsidRPr="00483501">
              <w:rPr>
                <w:rFonts w:ascii="Arial" w:hAnsi="Arial" w:cs="Arial"/>
                <w:sz w:val="24"/>
                <w:szCs w:val="24"/>
                <w:lang w:eastAsia="ru-RU"/>
              </w:rPr>
              <w:t>Новопоселеновского</w:t>
            </w:r>
            <w:proofErr w:type="spellEnd"/>
            <w:r w:rsidRPr="00483501">
              <w:rPr>
                <w:rFonts w:ascii="Arial" w:hAnsi="Arial" w:cs="Arial"/>
                <w:sz w:val="24"/>
                <w:szCs w:val="24"/>
                <w:lang w:eastAsia="ru-RU"/>
              </w:rPr>
              <w:t xml:space="preserve"> сельсовета Курского района Курской области на 2023-2027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«Проведение муниципальной политики в области имущественных и земельных отношений»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0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«Осуществление мероприятий в области имущественных и земельных отношений»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13 </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1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имущественных отношений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С1467</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06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С1467</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1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земельных отношений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С1468</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С1468</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4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«Профилактика правонарушений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2023– 2027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0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«Обеспечение правопорядка на территории </w:t>
            </w:r>
            <w:proofErr w:type="spellStart"/>
            <w:r w:rsidRPr="00483501">
              <w:rPr>
                <w:rFonts w:ascii="Arial" w:hAnsi="Arial" w:cs="Arial"/>
                <w:sz w:val="24"/>
                <w:szCs w:val="24"/>
                <w:lang w:eastAsia="ru-RU"/>
              </w:rPr>
              <w:t>Новопоселеновского</w:t>
            </w:r>
            <w:proofErr w:type="spellEnd"/>
            <w:r w:rsidRPr="00483501">
              <w:rPr>
                <w:rFonts w:ascii="Arial" w:hAnsi="Arial" w:cs="Arial"/>
                <w:sz w:val="24"/>
                <w:szCs w:val="24"/>
                <w:lang w:eastAsia="ru-RU"/>
              </w:rPr>
              <w:t xml:space="preserve"> сельсовета Курского района Курской области»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21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32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Реализация мероприятий направленных на обеспечение правопорядка на территории </w:t>
            </w:r>
            <w:proofErr w:type="spellStart"/>
            <w:r w:rsidRPr="00483501">
              <w:rPr>
                <w:rFonts w:ascii="Arial" w:hAnsi="Arial" w:cs="Arial"/>
                <w:sz w:val="24"/>
                <w:szCs w:val="24"/>
                <w:lang w:eastAsia="ru-RU"/>
              </w:rPr>
              <w:t>Новопоселеновского</w:t>
            </w:r>
            <w:proofErr w:type="spellEnd"/>
            <w:r w:rsidRPr="00483501">
              <w:rPr>
                <w:rFonts w:ascii="Arial" w:hAnsi="Arial" w:cs="Arial"/>
                <w:sz w:val="24"/>
                <w:szCs w:val="24"/>
                <w:lang w:eastAsia="ru-RU"/>
              </w:rPr>
              <w:t xml:space="preserve"> сельсовета Курского района Курской области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С1435</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75"/>
        </w:trPr>
        <w:tc>
          <w:tcPr>
            <w:tcW w:w="3430" w:type="dxa"/>
            <w:tcBorders>
              <w:top w:val="nil"/>
              <w:left w:val="single" w:sz="4" w:space="0" w:color="auto"/>
              <w:bottom w:val="nil"/>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С1435</w:t>
            </w:r>
          </w:p>
        </w:tc>
        <w:tc>
          <w:tcPr>
            <w:tcW w:w="1566"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851" w:type="dxa"/>
            <w:tcBorders>
              <w:top w:val="nil"/>
              <w:left w:val="nil"/>
              <w:bottom w:val="nil"/>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30"/>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государственных функций, связанных с общегосударственным управлением</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76 0 00 00000</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7766155,26</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1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Выполнение других обязательств муниципального образования</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7766155,26</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3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Выполнение других (прочих) обязательств органа местного самоуправления</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7766155,26</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4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2430000,00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Иные бюджетные ассигнования</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800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5336155,26</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5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Непрограммная деятельность органов местного самоуправления</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57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3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мероприятий по распространению официальной информации</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С1439</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2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С1439</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2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Непрограммные расходы на обеспечение деятельности муниципальных казенных учреждений </w:t>
            </w:r>
            <w:proofErr w:type="spellStart"/>
            <w:r w:rsidRPr="00483501">
              <w:rPr>
                <w:rFonts w:ascii="Arial" w:hAnsi="Arial" w:cs="Arial"/>
                <w:sz w:val="24"/>
                <w:szCs w:val="24"/>
                <w:lang w:eastAsia="ru-RU"/>
              </w:rPr>
              <w:t>Новопоселеновского</w:t>
            </w:r>
            <w:proofErr w:type="spellEnd"/>
            <w:r w:rsidRPr="00483501">
              <w:rPr>
                <w:rFonts w:ascii="Arial" w:hAnsi="Arial" w:cs="Arial"/>
                <w:sz w:val="24"/>
                <w:szCs w:val="24"/>
                <w:lang w:eastAsia="ru-RU"/>
              </w:rPr>
              <w:t xml:space="preserve"> сельсовета Курского района Курской области</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6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Расходы на обеспечение деятельности муниципальных казенных учреждений, не вошедших в программные мероприятия </w:t>
            </w:r>
            <w:proofErr w:type="spellStart"/>
            <w:r w:rsidRPr="00483501">
              <w:rPr>
                <w:rFonts w:ascii="Arial" w:hAnsi="Arial" w:cs="Arial"/>
                <w:sz w:val="24"/>
                <w:szCs w:val="24"/>
                <w:lang w:eastAsia="ru-RU"/>
              </w:rPr>
              <w:t>Новопоселеновского</w:t>
            </w:r>
            <w:proofErr w:type="spellEnd"/>
            <w:r w:rsidRPr="00483501">
              <w:rPr>
                <w:rFonts w:ascii="Arial" w:hAnsi="Arial" w:cs="Arial"/>
                <w:sz w:val="24"/>
                <w:szCs w:val="24"/>
                <w:lang w:eastAsia="ru-RU"/>
              </w:rPr>
              <w:t xml:space="preserve"> сельсовета Курского района Курской области (МКУ «ОДАНС»)</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36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обеспечение деятельности (оказание услуг) муниципальных учреждений</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39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1924563,00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3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Иные бюджетные ассигнования</w:t>
            </w:r>
          </w:p>
        </w:tc>
        <w:tc>
          <w:tcPr>
            <w:tcW w:w="100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4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НАЦИОНАЛЬНАЯ ОБОРОНА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54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77 2 00 51180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6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77 2 00 51180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09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23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89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411811" w:rsidP="007D2537">
            <w:pPr>
              <w:suppressAutoHyphens w:val="0"/>
              <w:jc w:val="both"/>
              <w:rPr>
                <w:rFonts w:ascii="Arial" w:hAnsi="Arial" w:cs="Arial"/>
                <w:sz w:val="24"/>
                <w:szCs w:val="24"/>
                <w:lang w:eastAsia="ru-RU"/>
              </w:rPr>
            </w:pPr>
            <w:hyperlink r:id="rId6" w:history="1">
              <w:r w:rsidR="007D2537" w:rsidRPr="00483501">
                <w:rPr>
                  <w:rFonts w:ascii="Arial" w:hAnsi="Arial" w:cs="Arial"/>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007D2537" w:rsidRPr="00483501">
                <w:rPr>
                  <w:rFonts w:ascii="Arial" w:hAnsi="Arial" w:cs="Arial"/>
                  <w:sz w:val="24"/>
                  <w:szCs w:val="24"/>
                  <w:lang w:eastAsia="ru-RU"/>
                </w:rPr>
                <w:t>Новопоселеновском</w:t>
              </w:r>
              <w:proofErr w:type="spellEnd"/>
              <w:r w:rsidR="007D2537" w:rsidRPr="00483501">
                <w:rPr>
                  <w:rFonts w:ascii="Arial" w:hAnsi="Arial" w:cs="Arial"/>
                  <w:sz w:val="24"/>
                  <w:szCs w:val="24"/>
                  <w:lang w:eastAsia="ru-RU"/>
                </w:rPr>
                <w:t xml:space="preserve"> сельсовете Курского района Курской области на 2022 – 2026 годы»</w:t>
              </w:r>
            </w:hyperlink>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291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Основное мероприятие «Обеспечение первичных мер пожарной безопасности на территории» </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06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первичных мер пожарной безопасности в границах населенных пунктов муниципальных образований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С1415</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23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С1415</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23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НАЦИОНАЛЬНАЯ ЭКОНОМИКА</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1122637,00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Дорожное хозяйство (дорожные фонды)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Реализация государственных функций, связанных с общегосударственным управлением</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Выполнение других обязательств Курского района Курской области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76 1 00 00000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8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lastRenderedPageBreak/>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1 00 П1424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1 00 П1424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972637,00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«Энергосбережение, повышение энергетической эффективности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2023– 2027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7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«Энергосбережение» муниципальной программы «Энергосбережение, повышение энергетической эффективности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2023 – 2027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0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«Осуществление мероприятий в области энергосбережения»</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2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энергосбережения</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С1434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4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С1434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4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 xml:space="preserve">Непрограммная деятельность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372637,00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4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lastRenderedPageBreak/>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372637,00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2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S3600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111791,00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4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S3600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111791,00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48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77 2 00 13600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260846,00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4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77 2 00 13600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260846,00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1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5873420,00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Благоустройство</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5873420,00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«Обеспечение доступным и комфортным жильем и коммунальными услугами граждан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в 2022 – 2026 годах»</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96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«Обеспечение качественными услугами ЖКХ населения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муниципальной программы «Обеспечение доступным и комфортным жильем и коммунальными услугами граждан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w:t>
            </w:r>
            <w:r w:rsidRPr="00483501">
              <w:rPr>
                <w:rFonts w:ascii="Arial" w:hAnsi="Arial" w:cs="Arial"/>
                <w:sz w:val="24"/>
                <w:szCs w:val="24"/>
                <w:lang w:eastAsia="ru-RU"/>
              </w:rPr>
              <w:lastRenderedPageBreak/>
              <w:t>сельсовете Курского района Курской области в 2022 – 2026 годах»</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4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Основное мероприятие «Осуществление мероприятий по благоустройству территории населенных пунктов»</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1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по благоустройству</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С1433</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С1433</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«Формирование современной городской среды» на территории муниципального образования «</w:t>
            </w:r>
            <w:proofErr w:type="spellStart"/>
            <w:r w:rsidRPr="00483501">
              <w:rPr>
                <w:rFonts w:ascii="Arial" w:hAnsi="Arial" w:cs="Arial"/>
                <w:sz w:val="24"/>
                <w:szCs w:val="24"/>
                <w:lang w:eastAsia="ru-RU"/>
              </w:rPr>
              <w:t>Новопоселеновский</w:t>
            </w:r>
            <w:proofErr w:type="spellEnd"/>
            <w:r w:rsidRPr="00483501">
              <w:rPr>
                <w:rFonts w:ascii="Arial" w:hAnsi="Arial" w:cs="Arial"/>
                <w:sz w:val="24"/>
                <w:szCs w:val="24"/>
                <w:lang w:eastAsia="ru-RU"/>
              </w:rPr>
              <w:t xml:space="preserve"> сельсовет» Курского района Курской области»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2005250,00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2475"/>
        </w:trPr>
        <w:tc>
          <w:tcPr>
            <w:tcW w:w="3430" w:type="dxa"/>
            <w:tcBorders>
              <w:top w:val="nil"/>
              <w:left w:val="single" w:sz="4" w:space="0" w:color="auto"/>
              <w:bottom w:val="nil"/>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«Формирование современной городской среды» на территории муниципального образования «</w:t>
            </w:r>
            <w:proofErr w:type="spellStart"/>
            <w:r w:rsidRPr="00483501">
              <w:rPr>
                <w:rFonts w:ascii="Arial" w:hAnsi="Arial" w:cs="Arial"/>
                <w:sz w:val="24"/>
                <w:szCs w:val="24"/>
                <w:lang w:eastAsia="ru-RU"/>
              </w:rPr>
              <w:t>Новопоселеновский</w:t>
            </w:r>
            <w:proofErr w:type="spellEnd"/>
            <w:r w:rsidRPr="00483501">
              <w:rPr>
                <w:rFonts w:ascii="Arial" w:hAnsi="Arial" w:cs="Arial"/>
                <w:sz w:val="24"/>
                <w:szCs w:val="24"/>
                <w:lang w:eastAsia="ru-RU"/>
              </w:rPr>
              <w:t xml:space="preserve">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w:t>
            </w:r>
            <w:proofErr w:type="spellStart"/>
            <w:r w:rsidRPr="00483501">
              <w:rPr>
                <w:rFonts w:ascii="Arial" w:hAnsi="Arial" w:cs="Arial"/>
                <w:sz w:val="24"/>
                <w:szCs w:val="24"/>
                <w:lang w:eastAsia="ru-RU"/>
              </w:rPr>
              <w:t>Новопоселеновский</w:t>
            </w:r>
            <w:proofErr w:type="spellEnd"/>
            <w:r w:rsidRPr="00483501">
              <w:rPr>
                <w:rFonts w:ascii="Arial" w:hAnsi="Arial" w:cs="Arial"/>
                <w:sz w:val="24"/>
                <w:szCs w:val="24"/>
                <w:lang w:eastAsia="ru-RU"/>
              </w:rPr>
              <w:t xml:space="preserve"> сельсовет» Курского района Курской области»</w:t>
            </w:r>
          </w:p>
        </w:tc>
        <w:tc>
          <w:tcPr>
            <w:tcW w:w="100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19 1 00 00000</w:t>
            </w:r>
          </w:p>
        </w:tc>
        <w:tc>
          <w:tcPr>
            <w:tcW w:w="1566"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2005250,00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90"/>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Реализация программ формирования современной городской среды за счет средств муниципального образования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01 С5550</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677711,00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33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01 С5550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677711,00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1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«Благоустройство общественных территорий»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9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мероприятий по формированию современной городской среды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55550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55550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8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8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8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Предоставление субсидий бюджетным, автономным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С1494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С1494</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600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7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КУЛЬТУРА, КИНЕМАТОГРАФИЯ </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69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Культура</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5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«Развитие культуры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44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 xml:space="preserve">Подпрограмма «Искусство» муниципальной программы ««Развитие культуры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99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«Обеспечение деятельности культурно-досугового дела»</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С1401</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С1401</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8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СОЦИАЛЬНАЯ ПОЛИТИКА</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8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Пенсионное обеспечение </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«Социальная поддержка граждан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4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«Предоставление мер социальной поддержки отдельным категориям граждан»</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4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Выплата пенсий за выслугу лет и доплат к пенсиям муниципальных служащих</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С1445</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88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С1445</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51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ФИЗИЧЕСКАЯ КУЛЬТУРА  И СПОРТ</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Массовый спорт</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08 0 00 00000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22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483501">
              <w:rPr>
                <w:rFonts w:ascii="Arial" w:hAnsi="Arial" w:cs="Arial"/>
                <w:sz w:val="24"/>
                <w:szCs w:val="24"/>
                <w:lang w:eastAsia="ru-RU"/>
              </w:rPr>
              <w:t>Новопоселеновском</w:t>
            </w:r>
            <w:proofErr w:type="spellEnd"/>
            <w:r w:rsidRPr="00483501">
              <w:rPr>
                <w:rFonts w:ascii="Arial" w:hAnsi="Arial" w:cs="Arial"/>
                <w:sz w:val="24"/>
                <w:szCs w:val="24"/>
                <w:lang w:eastAsia="ru-RU"/>
              </w:rPr>
              <w:t xml:space="preserve">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08 3 00 00000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81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08 3 01 00000</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w:t>
            </w:r>
            <w:r w:rsidRPr="00483501">
              <w:rPr>
                <w:rFonts w:ascii="Arial" w:hAnsi="Arial" w:cs="Arial"/>
                <w:sz w:val="24"/>
                <w:szCs w:val="24"/>
                <w:lang w:eastAsia="ru-RU"/>
              </w:rPr>
              <w:lastRenderedPageBreak/>
              <w:t>жизни</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11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С1406</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r w:rsidR="00E33F7E"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С1406</w:t>
            </w:r>
          </w:p>
        </w:tc>
        <w:tc>
          <w:tcPr>
            <w:tcW w:w="156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c>
          <w:tcPr>
            <w:tcW w:w="9129"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r>
    </w:tbl>
    <w:p w:rsidR="007D2537" w:rsidRPr="00483501" w:rsidRDefault="007D2537"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p w:rsidR="007D2537" w:rsidRDefault="007D2537"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Default="00E33F7E" w:rsidP="00921429">
      <w:pPr>
        <w:tabs>
          <w:tab w:val="left" w:pos="7290"/>
        </w:tabs>
        <w:rPr>
          <w:rFonts w:ascii="Arial" w:hAnsi="Arial" w:cs="Arial"/>
          <w:sz w:val="24"/>
          <w:szCs w:val="24"/>
        </w:rPr>
      </w:pPr>
    </w:p>
    <w:p w:rsidR="00E33F7E" w:rsidRPr="00483501" w:rsidRDefault="00E33F7E" w:rsidP="00921429">
      <w:pPr>
        <w:tabs>
          <w:tab w:val="left" w:pos="7290"/>
        </w:tabs>
        <w:rPr>
          <w:rFonts w:ascii="Arial" w:hAnsi="Arial" w:cs="Arial"/>
          <w:sz w:val="24"/>
          <w:szCs w:val="24"/>
        </w:rPr>
      </w:pPr>
    </w:p>
    <w:p w:rsidR="007D2537" w:rsidRPr="00483501" w:rsidRDefault="007D2537" w:rsidP="00921429">
      <w:pPr>
        <w:tabs>
          <w:tab w:val="left" w:pos="7290"/>
        </w:tabs>
        <w:rPr>
          <w:rFonts w:ascii="Arial" w:hAnsi="Arial" w:cs="Arial"/>
          <w:sz w:val="24"/>
          <w:szCs w:val="24"/>
        </w:rPr>
      </w:pPr>
    </w:p>
    <w:tbl>
      <w:tblPr>
        <w:tblW w:w="9229" w:type="dxa"/>
        <w:tblInd w:w="93" w:type="dxa"/>
        <w:tblLook w:val="04A0" w:firstRow="1" w:lastRow="0" w:firstColumn="1" w:lastColumn="0" w:noHBand="0" w:noVBand="1"/>
      </w:tblPr>
      <w:tblGrid>
        <w:gridCol w:w="3247"/>
        <w:gridCol w:w="955"/>
        <w:gridCol w:w="786"/>
        <w:gridCol w:w="842"/>
        <w:gridCol w:w="1261"/>
        <w:gridCol w:w="748"/>
        <w:gridCol w:w="1412"/>
      </w:tblGrid>
      <w:tr w:rsidR="007D2537" w:rsidRPr="00483501" w:rsidTr="00E33F7E">
        <w:trPr>
          <w:trHeight w:val="3945"/>
        </w:trPr>
        <w:tc>
          <w:tcPr>
            <w:tcW w:w="3430"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1000" w:type="dxa"/>
            <w:tcBorders>
              <w:top w:val="nil"/>
              <w:left w:val="nil"/>
              <w:bottom w:val="nil"/>
              <w:right w:val="nil"/>
            </w:tcBorders>
            <w:shd w:val="clear" w:color="auto" w:fill="auto"/>
            <w:noWrap/>
            <w:hideMark/>
          </w:tcPr>
          <w:p w:rsidR="007D2537" w:rsidRPr="00483501" w:rsidRDefault="007D2537" w:rsidP="007D2537">
            <w:pPr>
              <w:suppressAutoHyphens w:val="0"/>
              <w:jc w:val="center"/>
              <w:rPr>
                <w:rFonts w:ascii="Arial" w:hAnsi="Arial" w:cs="Arial"/>
                <w:color w:val="000000"/>
                <w:sz w:val="24"/>
                <w:szCs w:val="24"/>
                <w:lang w:eastAsia="ru-RU"/>
              </w:rPr>
            </w:pPr>
          </w:p>
        </w:tc>
        <w:tc>
          <w:tcPr>
            <w:tcW w:w="820" w:type="dxa"/>
            <w:tcBorders>
              <w:top w:val="nil"/>
              <w:left w:val="nil"/>
              <w:bottom w:val="nil"/>
              <w:right w:val="nil"/>
            </w:tcBorders>
            <w:shd w:val="clear" w:color="auto" w:fill="auto"/>
            <w:vAlign w:val="center"/>
            <w:hideMark/>
          </w:tcPr>
          <w:p w:rsidR="007D2537" w:rsidRPr="00483501" w:rsidRDefault="007D2537" w:rsidP="007D2537">
            <w:pPr>
              <w:suppressAutoHyphens w:val="0"/>
              <w:rPr>
                <w:rFonts w:ascii="Arial" w:hAnsi="Arial" w:cs="Arial"/>
                <w:color w:val="000000"/>
                <w:sz w:val="24"/>
                <w:szCs w:val="24"/>
                <w:lang w:eastAsia="ru-RU"/>
              </w:rPr>
            </w:pPr>
          </w:p>
        </w:tc>
        <w:tc>
          <w:tcPr>
            <w:tcW w:w="880" w:type="dxa"/>
            <w:tcBorders>
              <w:top w:val="nil"/>
              <w:left w:val="nil"/>
              <w:bottom w:val="nil"/>
              <w:right w:val="nil"/>
            </w:tcBorders>
            <w:shd w:val="clear" w:color="auto" w:fill="auto"/>
            <w:vAlign w:val="center"/>
            <w:hideMark/>
          </w:tcPr>
          <w:p w:rsidR="007D2537" w:rsidRPr="00483501" w:rsidRDefault="007D2537" w:rsidP="007D2537">
            <w:pPr>
              <w:suppressAutoHyphens w:val="0"/>
              <w:rPr>
                <w:rFonts w:ascii="Arial" w:hAnsi="Arial" w:cs="Arial"/>
                <w:color w:val="000000"/>
                <w:sz w:val="24"/>
                <w:szCs w:val="24"/>
                <w:lang w:eastAsia="ru-RU"/>
              </w:rPr>
            </w:pPr>
          </w:p>
        </w:tc>
        <w:tc>
          <w:tcPr>
            <w:tcW w:w="3099" w:type="dxa"/>
            <w:gridSpan w:val="3"/>
            <w:tcBorders>
              <w:top w:val="nil"/>
              <w:left w:val="nil"/>
              <w:bottom w:val="nil"/>
              <w:right w:val="nil"/>
            </w:tcBorders>
            <w:shd w:val="clear" w:color="auto" w:fill="auto"/>
            <w:vAlign w:val="bottom"/>
            <w:hideMark/>
          </w:tcPr>
          <w:p w:rsidR="007D2537" w:rsidRPr="00E33F7E" w:rsidRDefault="007D2537" w:rsidP="007D2537">
            <w:pPr>
              <w:suppressAutoHyphens w:val="0"/>
              <w:rPr>
                <w:rFonts w:ascii="Arial" w:hAnsi="Arial" w:cs="Arial"/>
                <w:color w:val="000000"/>
                <w:lang w:eastAsia="ru-RU"/>
              </w:rPr>
            </w:pPr>
            <w:r w:rsidRPr="00E33F7E">
              <w:rPr>
                <w:rFonts w:ascii="Arial" w:hAnsi="Arial" w:cs="Arial"/>
                <w:color w:val="000000"/>
                <w:lang w:eastAsia="ru-RU"/>
              </w:rPr>
              <w:t>Приложение № 4                                                                                                                                                                                                                                                                                                                                                                                                                                                                                                                                                                                 к Решению Собрания депутатов Новопоселеновского сельсовета Курского района Курской области от 08 февраля 2023 года № 23-7-6 «О внесении изменений и дополнений в Решение Собрания депутатов Новопоселеновского сельсовета Курского района Курской области от 20 декабря 2022 года № 18-7-57   «О бюджете Новопоселеновского сельсовета Курского района Курской области на 2023 год и на плановый период 2024 и 2025 годов»</w:t>
            </w:r>
          </w:p>
        </w:tc>
      </w:tr>
      <w:tr w:rsidR="007D2537" w:rsidRPr="00483501" w:rsidTr="00E33F7E">
        <w:trPr>
          <w:trHeight w:val="1005"/>
        </w:trPr>
        <w:tc>
          <w:tcPr>
            <w:tcW w:w="9229" w:type="dxa"/>
            <w:gridSpan w:val="7"/>
            <w:tcBorders>
              <w:top w:val="nil"/>
              <w:left w:val="nil"/>
              <w:bottom w:val="nil"/>
              <w:right w:val="nil"/>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Ведомственная структура расходов бюджета Новопоселеновского сельсовета Курского района Курской области на 2023 год и на  плановый  период 2024 и 2025 годов</w:t>
            </w:r>
          </w:p>
        </w:tc>
      </w:tr>
      <w:tr w:rsidR="007D2537" w:rsidRPr="00483501" w:rsidTr="00E33F7E">
        <w:trPr>
          <w:trHeight w:val="390"/>
        </w:trPr>
        <w:tc>
          <w:tcPr>
            <w:tcW w:w="3430"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1000" w:type="dxa"/>
            <w:tcBorders>
              <w:top w:val="nil"/>
              <w:left w:val="nil"/>
              <w:bottom w:val="nil"/>
              <w:right w:val="nil"/>
            </w:tcBorders>
            <w:shd w:val="clear" w:color="auto" w:fill="auto"/>
            <w:noWrap/>
            <w:hideMark/>
          </w:tcPr>
          <w:p w:rsidR="007D2537" w:rsidRPr="00483501" w:rsidRDefault="007D2537" w:rsidP="007D2537">
            <w:pPr>
              <w:suppressAutoHyphens w:val="0"/>
              <w:jc w:val="center"/>
              <w:rPr>
                <w:rFonts w:ascii="Arial" w:hAnsi="Arial" w:cs="Arial"/>
                <w:color w:val="000000"/>
                <w:sz w:val="24"/>
                <w:szCs w:val="24"/>
                <w:lang w:eastAsia="ru-RU"/>
              </w:rPr>
            </w:pPr>
          </w:p>
        </w:tc>
        <w:tc>
          <w:tcPr>
            <w:tcW w:w="820" w:type="dxa"/>
            <w:tcBorders>
              <w:top w:val="nil"/>
              <w:left w:val="nil"/>
              <w:bottom w:val="nil"/>
              <w:right w:val="nil"/>
            </w:tcBorders>
            <w:shd w:val="clear" w:color="auto" w:fill="auto"/>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p>
        </w:tc>
        <w:tc>
          <w:tcPr>
            <w:tcW w:w="880" w:type="dxa"/>
            <w:tcBorders>
              <w:top w:val="nil"/>
              <w:left w:val="nil"/>
              <w:bottom w:val="nil"/>
              <w:right w:val="nil"/>
            </w:tcBorders>
            <w:shd w:val="clear" w:color="auto" w:fill="auto"/>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p>
        </w:tc>
        <w:tc>
          <w:tcPr>
            <w:tcW w:w="1324" w:type="dxa"/>
            <w:tcBorders>
              <w:top w:val="nil"/>
              <w:left w:val="nil"/>
              <w:bottom w:val="nil"/>
              <w:right w:val="nil"/>
            </w:tcBorders>
            <w:shd w:val="clear" w:color="auto" w:fill="auto"/>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p>
        </w:tc>
        <w:tc>
          <w:tcPr>
            <w:tcW w:w="780" w:type="dxa"/>
            <w:tcBorders>
              <w:top w:val="nil"/>
              <w:left w:val="nil"/>
              <w:bottom w:val="nil"/>
              <w:right w:val="nil"/>
            </w:tcBorders>
            <w:shd w:val="clear" w:color="auto" w:fill="auto"/>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p>
        </w:tc>
        <w:tc>
          <w:tcPr>
            <w:tcW w:w="995" w:type="dxa"/>
            <w:tcBorders>
              <w:top w:val="nil"/>
              <w:left w:val="nil"/>
              <w:bottom w:val="nil"/>
              <w:right w:val="nil"/>
            </w:tcBorders>
            <w:shd w:val="clear" w:color="auto" w:fill="auto"/>
            <w:noWrap/>
            <w:vAlign w:val="bottom"/>
            <w:hideMark/>
          </w:tcPr>
          <w:p w:rsidR="007D2537" w:rsidRPr="00483501" w:rsidRDefault="007D2537" w:rsidP="007D2537">
            <w:pPr>
              <w:suppressAutoHyphens w:val="0"/>
              <w:jc w:val="center"/>
              <w:rPr>
                <w:rFonts w:ascii="Arial" w:hAnsi="Arial" w:cs="Arial"/>
                <w:color w:val="000000"/>
                <w:sz w:val="24"/>
                <w:szCs w:val="24"/>
                <w:lang w:eastAsia="ru-RU"/>
              </w:rPr>
            </w:pPr>
          </w:p>
        </w:tc>
      </w:tr>
      <w:tr w:rsidR="007D2537" w:rsidRPr="00483501" w:rsidTr="00E33F7E">
        <w:trPr>
          <w:trHeight w:val="1290"/>
        </w:trPr>
        <w:tc>
          <w:tcPr>
            <w:tcW w:w="34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Наименование</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ГРБС</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РЗ</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ПР</w:t>
            </w:r>
          </w:p>
        </w:tc>
        <w:tc>
          <w:tcPr>
            <w:tcW w:w="1324" w:type="dxa"/>
            <w:tcBorders>
              <w:top w:val="single" w:sz="8" w:space="0" w:color="auto"/>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ЦСР</w:t>
            </w:r>
          </w:p>
        </w:tc>
        <w:tc>
          <w:tcPr>
            <w:tcW w:w="780" w:type="dxa"/>
            <w:tcBorders>
              <w:top w:val="single" w:sz="8" w:space="0" w:color="auto"/>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ВР</w:t>
            </w:r>
          </w:p>
        </w:tc>
        <w:tc>
          <w:tcPr>
            <w:tcW w:w="995" w:type="dxa"/>
            <w:tcBorders>
              <w:top w:val="single" w:sz="8"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Итого расходы на 2023 год, рублей</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ВСЕГО РАСХОДОВ</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21 385 226,26</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Администрация Новопоселеновского сельсовета Курского 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21 385 226,26</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14 485 803,26</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функционирования главы муниципального образования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71 0 00 00000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71 1 00 00000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и выполнение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1 00 С1402</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02</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71 1 00 С1402</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100</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881 079,00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Иные межбюджетные трансферты на осуществление переданных полномочий в сфере внешнего муниципального финансового контроля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П1484</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П1484</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41 476,00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2 143 893,00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функционирования местных администраций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73 0 00 00000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администрации муниципального образования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73 1 00 00000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Обеспечение деятельности и выполнение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1 00 С1402</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73 1 00 С1402</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100</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2 108 811,00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П1485</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01</w:t>
            </w:r>
          </w:p>
        </w:tc>
        <w:tc>
          <w:tcPr>
            <w:tcW w:w="8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1324"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П1485</w:t>
            </w:r>
          </w:p>
        </w:tc>
        <w:tc>
          <w:tcPr>
            <w:tcW w:w="780"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35 082,00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10 296 718,26</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2023-2027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500 000,00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«Проведение муниципальной политики в области имущественных и земельных отношений»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500 000,00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Основное мероприятие «Осуществление мероприятий в области имущественных и </w:t>
            </w:r>
            <w:r w:rsidRPr="00483501">
              <w:rPr>
                <w:rFonts w:ascii="Arial" w:hAnsi="Arial" w:cs="Arial"/>
                <w:sz w:val="24"/>
                <w:szCs w:val="24"/>
                <w:lang w:eastAsia="ru-RU"/>
              </w:rPr>
              <w:lastRenderedPageBreak/>
              <w:t>земельных отношений»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lastRenderedPageBreak/>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13 </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500 000,00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Мероприятия в области имущественных отношений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С1467</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С1467</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земельных отношений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С1468</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С1468</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250 000,00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«Профилактика правонарушений в Новопоселеновском сельсовете Курского района Курской области на 2023-2027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«Обеспечение правопорядка на территории Новопоселеновского сельсовета Курского 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r>
      <w:tr w:rsidR="007D2537" w:rsidRPr="00483501" w:rsidTr="00E33F7E">
        <w:trPr>
          <w:trHeight w:val="22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xml:space="preserve">01 </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С1435</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r>
      <w:tr w:rsidR="007D2537" w:rsidRPr="00483501" w:rsidTr="00E33F7E">
        <w:trPr>
          <w:trHeight w:val="750"/>
        </w:trPr>
        <w:tc>
          <w:tcPr>
            <w:tcW w:w="3430" w:type="dxa"/>
            <w:tcBorders>
              <w:top w:val="nil"/>
              <w:left w:val="single" w:sz="4" w:space="0" w:color="auto"/>
              <w:bottom w:val="nil"/>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С1435</w:t>
            </w:r>
          </w:p>
        </w:tc>
        <w:tc>
          <w:tcPr>
            <w:tcW w:w="78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995" w:type="dxa"/>
            <w:tcBorders>
              <w:top w:val="nil"/>
              <w:left w:val="nil"/>
              <w:bottom w:val="nil"/>
              <w:right w:val="single" w:sz="4" w:space="0" w:color="auto"/>
            </w:tcBorders>
            <w:shd w:val="clear" w:color="000000" w:fill="FFFFFF"/>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5 000,00</w:t>
            </w:r>
          </w:p>
        </w:tc>
      </w:tr>
      <w:tr w:rsidR="007D2537" w:rsidRPr="00483501" w:rsidTr="00E33F7E">
        <w:trPr>
          <w:trHeight w:val="750"/>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государственных функций, связанных с общегосударственным управлением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76 0 00 00000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7766155,26</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Выполнение других обязательств муниципального образования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7766155,26</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Выполнение других (прочих) обязательств органа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7766155,26</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2430000,00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800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5336155,26</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мероприятий по распространению официальной информации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С1439</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С1439</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Непрограммные расходы на обеспечение деятельности муниципальных казенных учреждений Новопоселеновского сельсовета Курского </w:t>
            </w:r>
            <w:r w:rsidRPr="00483501">
              <w:rPr>
                <w:rFonts w:ascii="Arial" w:hAnsi="Arial" w:cs="Arial"/>
                <w:sz w:val="24"/>
                <w:szCs w:val="24"/>
                <w:lang w:eastAsia="ru-RU"/>
              </w:rPr>
              <w:lastRenderedPageBreak/>
              <w:t>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lastRenderedPageBreak/>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1924563,00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rPr>
                <w:rFonts w:ascii="Arial" w:hAnsi="Arial" w:cs="Arial"/>
                <w:color w:val="000000"/>
                <w:sz w:val="24"/>
                <w:szCs w:val="24"/>
                <w:lang w:eastAsia="ru-RU"/>
              </w:rPr>
            </w:pPr>
            <w:r w:rsidRPr="00483501">
              <w:rPr>
                <w:rFonts w:ascii="Arial" w:hAnsi="Arial" w:cs="Arial"/>
                <w:color w:val="000000"/>
                <w:sz w:val="24"/>
                <w:szCs w:val="24"/>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800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НАЦИОНАЛЬНАЯ ОБОРОНА</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130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77 2 00 51180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77 2 00 51180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411811" w:rsidP="007D2537">
            <w:pPr>
              <w:suppressAutoHyphens w:val="0"/>
              <w:jc w:val="both"/>
              <w:rPr>
                <w:rFonts w:ascii="Arial" w:hAnsi="Arial" w:cs="Arial"/>
                <w:sz w:val="24"/>
                <w:szCs w:val="24"/>
                <w:lang w:eastAsia="ru-RU"/>
              </w:rPr>
            </w:pPr>
            <w:hyperlink r:id="rId7" w:history="1">
              <w:r w:rsidR="007D2537" w:rsidRPr="00483501">
                <w:rPr>
                  <w:rFonts w:ascii="Arial" w:hAnsi="Arial" w:cs="Arial"/>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Новопоселеновском сельсовете Курского района Курской области на 2022 – 2026 годы»</w:t>
              </w:r>
            </w:hyperlink>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26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Новопоселеновском сельсовете Курского </w:t>
            </w:r>
            <w:r w:rsidRPr="00483501">
              <w:rPr>
                <w:rFonts w:ascii="Arial" w:hAnsi="Arial" w:cs="Arial"/>
                <w:sz w:val="24"/>
                <w:szCs w:val="24"/>
                <w:lang w:eastAsia="ru-RU"/>
              </w:rPr>
              <w:lastRenderedPageBreak/>
              <w:t>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lastRenderedPageBreak/>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 xml:space="preserve">Основное мероприятие «Обеспечение первичных мер пожарной безопасности на территории»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первичных мер пожарной безопасности в границах населенных пунктов муниципальных образований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С1415</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С1415</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НАЦИОНАЛЬНАЯ ЭКОНОМИКА</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1122637,00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Дорожное хозяйство (дорожные фонды)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Реализация государственных функций, связанных с общегосударственным управлением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Выполнение других обязательств Курского 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76 1 00 00000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8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1 00 П1424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09</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76 1 00 П1424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972637,00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2023-2027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2023-2027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«Осуществление мероприятий в области энергосбережения»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энергосбережения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С1434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С1434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 xml:space="preserve">Непрограммная деятельность органов местного самоуправления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372637,00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372637,00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S3600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111791,00</w:t>
            </w:r>
          </w:p>
        </w:tc>
      </w:tr>
      <w:tr w:rsidR="007D2537" w:rsidRPr="00483501" w:rsidTr="00E33F7E">
        <w:trPr>
          <w:trHeight w:val="6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S3600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111791,00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77 2 00 13600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260846,00</w:t>
            </w:r>
          </w:p>
        </w:tc>
      </w:tr>
      <w:tr w:rsidR="007D2537" w:rsidRPr="00483501" w:rsidTr="00E33F7E">
        <w:trPr>
          <w:trHeight w:val="6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77 2 00 13600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260846,00</w:t>
            </w:r>
          </w:p>
        </w:tc>
      </w:tr>
      <w:tr w:rsidR="007D2537" w:rsidRPr="00483501" w:rsidTr="00E33F7E">
        <w:trPr>
          <w:trHeight w:val="81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5873420,00</w:t>
            </w:r>
          </w:p>
        </w:tc>
      </w:tr>
      <w:tr w:rsidR="007D2537" w:rsidRPr="00483501" w:rsidTr="00E33F7E">
        <w:trPr>
          <w:trHeight w:val="6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Благоустройство</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5873420,00</w:t>
            </w:r>
          </w:p>
        </w:tc>
      </w:tr>
      <w:tr w:rsidR="007D2537" w:rsidRPr="00483501" w:rsidTr="00E33F7E">
        <w:trPr>
          <w:trHeight w:val="147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216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«Осуществление мероприятий по благоустройству территории населенных пунктов»</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Мероприятия по благоустройству</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С1433</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С1433</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2005250,00</w:t>
            </w:r>
          </w:p>
        </w:tc>
      </w:tr>
      <w:tr w:rsidR="007D2537" w:rsidRPr="00483501" w:rsidTr="00E33F7E">
        <w:trPr>
          <w:trHeight w:val="2250"/>
        </w:trPr>
        <w:tc>
          <w:tcPr>
            <w:tcW w:w="3430" w:type="dxa"/>
            <w:tcBorders>
              <w:top w:val="nil"/>
              <w:left w:val="single" w:sz="4" w:space="0" w:color="auto"/>
              <w:bottom w:val="nil"/>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«Формирование современной городской среды» на территории муниципального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19 1 00 00000</w:t>
            </w:r>
          </w:p>
        </w:tc>
        <w:tc>
          <w:tcPr>
            <w:tcW w:w="780"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2005250,00</w:t>
            </w:r>
          </w:p>
        </w:tc>
      </w:tr>
      <w:tr w:rsidR="007D2537" w:rsidRPr="00483501" w:rsidTr="00E33F7E">
        <w:trPr>
          <w:trHeight w:val="750"/>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программ формирования современной городской среды за счет средств муниципального образования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01 С5550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677711,00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01 С5550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677711,00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«Благоустройство общественных территорий»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Реализация мероприятий по формированию современной городской </w:t>
            </w:r>
            <w:r w:rsidRPr="00483501">
              <w:rPr>
                <w:rFonts w:ascii="Arial" w:hAnsi="Arial" w:cs="Arial"/>
                <w:sz w:val="24"/>
                <w:szCs w:val="24"/>
                <w:lang w:eastAsia="ru-RU"/>
              </w:rPr>
              <w:lastRenderedPageBreak/>
              <w:t>среды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lastRenderedPageBreak/>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55550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55550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Непрограммная деятельность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Непрограммные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Предоставление субсидий бюджетным, автономным и иным некоммерческим организациям</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С1494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color w:val="000000"/>
                <w:sz w:val="24"/>
                <w:szCs w:val="24"/>
                <w:lang w:eastAsia="ru-RU"/>
              </w:rPr>
            </w:pPr>
            <w:r w:rsidRPr="00483501">
              <w:rPr>
                <w:rFonts w:ascii="Arial" w:hAnsi="Arial" w:cs="Arial"/>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03</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77 2 00  С1494</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600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КУЛЬТУРА, КИНЕМАТОГРАФИЯ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Культура</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«Развитие культуры в Новопоселеновском сельсовете Курского района Курской области»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«Искусство» муниципальной программы ««Развитие культуры в Новопоселеновском сельсовете Курского района Курской области»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«Обеспечение деятельности культурно-досугового дела»</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С1401</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С1401</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СОЦИАЛЬНАЯ ПОЛИТИКА</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Пенсионное обеспечение </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«Предоставление мер социальной поддержки отдельным категориям граждан»</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7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Выплата пенсий за выслугу лет и доплат к пенсиям муниципальных служащих</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С1445</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С1445</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ФИЗИЧЕСКАЯ КУЛЬТУРА  И СПОРТ</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37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Массовый спорт</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w:t>
            </w:r>
            <w:r w:rsidRPr="00483501">
              <w:rPr>
                <w:rFonts w:ascii="Arial" w:hAnsi="Arial" w:cs="Arial"/>
                <w:sz w:val="24"/>
                <w:szCs w:val="24"/>
                <w:lang w:eastAsia="ru-RU"/>
              </w:rPr>
              <w:lastRenderedPageBreak/>
              <w:t>на 2022 - 2026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lastRenderedPageBreak/>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08 0 00 00000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225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08 3 00 00000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500"/>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08 3 01 00000</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125"/>
        </w:trPr>
        <w:tc>
          <w:tcPr>
            <w:tcW w:w="343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С1406</w:t>
            </w:r>
          </w:p>
        </w:tc>
        <w:tc>
          <w:tcPr>
            <w:tcW w:w="78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375"/>
        </w:trPr>
        <w:tc>
          <w:tcPr>
            <w:tcW w:w="3430" w:type="dxa"/>
            <w:vMerge w:val="restart"/>
            <w:tcBorders>
              <w:top w:val="nil"/>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С1406</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375"/>
        </w:trPr>
        <w:tc>
          <w:tcPr>
            <w:tcW w:w="3430" w:type="dxa"/>
            <w:vMerge/>
            <w:tcBorders>
              <w:top w:val="nil"/>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001</w:t>
            </w:r>
          </w:p>
        </w:tc>
        <w:tc>
          <w:tcPr>
            <w:tcW w:w="820" w:type="dxa"/>
            <w:vMerge/>
            <w:tcBorders>
              <w:top w:val="nil"/>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880" w:type="dxa"/>
            <w:vMerge/>
            <w:tcBorders>
              <w:top w:val="nil"/>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1324" w:type="dxa"/>
            <w:vMerge/>
            <w:tcBorders>
              <w:top w:val="nil"/>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995" w:type="dxa"/>
            <w:vMerge/>
            <w:tcBorders>
              <w:top w:val="nil"/>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r>
    </w:tbl>
    <w:p w:rsidR="007D2537" w:rsidRPr="00483501" w:rsidRDefault="007D2537" w:rsidP="00921429">
      <w:pPr>
        <w:tabs>
          <w:tab w:val="left" w:pos="7290"/>
        </w:tabs>
        <w:rPr>
          <w:rFonts w:ascii="Arial" w:hAnsi="Arial" w:cs="Arial"/>
          <w:sz w:val="24"/>
          <w:szCs w:val="24"/>
        </w:rPr>
      </w:pPr>
    </w:p>
    <w:tbl>
      <w:tblPr>
        <w:tblW w:w="9371" w:type="dxa"/>
        <w:tblInd w:w="93" w:type="dxa"/>
        <w:tblLook w:val="04A0" w:firstRow="1" w:lastRow="0" w:firstColumn="1" w:lastColumn="0" w:noHBand="0" w:noVBand="1"/>
      </w:tblPr>
      <w:tblGrid>
        <w:gridCol w:w="2780"/>
        <w:gridCol w:w="2520"/>
        <w:gridCol w:w="655"/>
        <w:gridCol w:w="3416"/>
      </w:tblGrid>
      <w:tr w:rsidR="007D2537" w:rsidRPr="00483501" w:rsidTr="00E33F7E">
        <w:trPr>
          <w:trHeight w:val="3855"/>
        </w:trPr>
        <w:tc>
          <w:tcPr>
            <w:tcW w:w="2780"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6591" w:type="dxa"/>
            <w:gridSpan w:val="3"/>
            <w:tcBorders>
              <w:top w:val="nil"/>
              <w:left w:val="nil"/>
              <w:bottom w:val="nil"/>
              <w:right w:val="nil"/>
            </w:tcBorders>
            <w:shd w:val="clear" w:color="auto" w:fill="auto"/>
            <w:vAlign w:val="bottom"/>
            <w:hideMark/>
          </w:tcPr>
          <w:p w:rsidR="007D2537" w:rsidRPr="00E33F7E" w:rsidRDefault="007D2537" w:rsidP="007D2537">
            <w:pPr>
              <w:suppressAutoHyphens w:val="0"/>
              <w:rPr>
                <w:rFonts w:ascii="Arial" w:hAnsi="Arial" w:cs="Arial"/>
                <w:color w:val="000000"/>
                <w:lang w:eastAsia="ru-RU"/>
              </w:rPr>
            </w:pPr>
            <w:r w:rsidRPr="00E33F7E">
              <w:rPr>
                <w:rFonts w:ascii="Arial" w:hAnsi="Arial" w:cs="Arial"/>
                <w:color w:val="000000"/>
                <w:lang w:eastAsia="ru-RU"/>
              </w:rPr>
              <w:t>Приложение № 5</w:t>
            </w:r>
            <w:bookmarkStart w:id="0" w:name="_GoBack"/>
            <w:bookmarkEnd w:id="0"/>
            <w:r w:rsidRPr="00E33F7E">
              <w:rPr>
                <w:rFonts w:ascii="Arial" w:hAnsi="Arial" w:cs="Arial"/>
                <w:color w:val="000000"/>
                <w:lang w:eastAsia="ru-RU"/>
              </w:rPr>
              <w:t xml:space="preserve">                                                                                                                                                                                                                                                                                                                                                                                                                                                                                                                                                                                 к Решению Собрания депутатов Новопоселеновского сельсовета Курского района Курской области от 08 февраля 2023 года № 23-7-6  «О внесении изменений и дополнений в Решение Собрания депутатов Новопоселеновского сельсовета Курского района Курской области от 20 декабря 2022 года № 18-7-5  «О бюджете Новопоселеновского сельсовета Курского района Курской области на 2023 год и на плановый период 2024 и 2025 годов»</w:t>
            </w:r>
          </w:p>
        </w:tc>
      </w:tr>
      <w:tr w:rsidR="007D2537" w:rsidRPr="00483501" w:rsidTr="00E33F7E">
        <w:trPr>
          <w:trHeight w:val="1890"/>
        </w:trPr>
        <w:tc>
          <w:tcPr>
            <w:tcW w:w="9371" w:type="dxa"/>
            <w:gridSpan w:val="4"/>
            <w:tcBorders>
              <w:top w:val="nil"/>
              <w:left w:val="nil"/>
              <w:bottom w:val="nil"/>
              <w:right w:val="nil"/>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Распределение бюджетных ассигнований по целевым статьям (муниципальным программам Новопоселеновского сельсовета Курского района Курской области Курской области и непрограммным направлениям деятельности), группам видов расходов на 2023 год  и на плановый период  2024 и 2025 годов</w:t>
            </w:r>
          </w:p>
        </w:tc>
      </w:tr>
      <w:tr w:rsidR="007D2537" w:rsidRPr="00483501" w:rsidTr="00E33F7E">
        <w:trPr>
          <w:trHeight w:val="375"/>
        </w:trPr>
        <w:tc>
          <w:tcPr>
            <w:tcW w:w="2780" w:type="dxa"/>
            <w:tcBorders>
              <w:top w:val="nil"/>
              <w:left w:val="nil"/>
              <w:bottom w:val="nil"/>
              <w:right w:val="nil"/>
            </w:tcBorders>
            <w:shd w:val="clear" w:color="auto" w:fill="auto"/>
            <w:noWrap/>
            <w:vAlign w:val="bottom"/>
            <w:hideMark/>
          </w:tcPr>
          <w:p w:rsidR="007D2537" w:rsidRPr="00483501" w:rsidRDefault="007D2537" w:rsidP="007D2537">
            <w:pPr>
              <w:suppressAutoHyphens w:val="0"/>
              <w:rPr>
                <w:rFonts w:ascii="Arial" w:hAnsi="Arial" w:cs="Arial"/>
                <w:color w:val="000000"/>
                <w:sz w:val="24"/>
                <w:szCs w:val="24"/>
                <w:lang w:eastAsia="ru-RU"/>
              </w:rPr>
            </w:pPr>
          </w:p>
        </w:tc>
        <w:tc>
          <w:tcPr>
            <w:tcW w:w="2520" w:type="dxa"/>
            <w:tcBorders>
              <w:top w:val="nil"/>
              <w:left w:val="nil"/>
              <w:bottom w:val="nil"/>
              <w:right w:val="nil"/>
            </w:tcBorders>
            <w:shd w:val="clear" w:color="auto" w:fill="auto"/>
            <w:hideMark/>
          </w:tcPr>
          <w:p w:rsidR="007D2537" w:rsidRPr="00483501" w:rsidRDefault="007D2537" w:rsidP="007D2537">
            <w:pPr>
              <w:suppressAutoHyphens w:val="0"/>
              <w:jc w:val="center"/>
              <w:rPr>
                <w:rFonts w:ascii="Arial" w:hAnsi="Arial" w:cs="Arial"/>
                <w:color w:val="000000"/>
                <w:sz w:val="24"/>
                <w:szCs w:val="24"/>
                <w:lang w:eastAsia="ru-RU"/>
              </w:rPr>
            </w:pPr>
          </w:p>
        </w:tc>
        <w:tc>
          <w:tcPr>
            <w:tcW w:w="655" w:type="dxa"/>
            <w:tcBorders>
              <w:top w:val="nil"/>
              <w:left w:val="nil"/>
              <w:bottom w:val="nil"/>
              <w:right w:val="nil"/>
            </w:tcBorders>
            <w:shd w:val="clear" w:color="auto" w:fill="auto"/>
            <w:hideMark/>
          </w:tcPr>
          <w:p w:rsidR="007D2537" w:rsidRPr="00483501" w:rsidRDefault="007D2537" w:rsidP="007D2537">
            <w:pPr>
              <w:suppressAutoHyphens w:val="0"/>
              <w:jc w:val="center"/>
              <w:rPr>
                <w:rFonts w:ascii="Arial" w:hAnsi="Arial" w:cs="Arial"/>
                <w:color w:val="000000"/>
                <w:sz w:val="24"/>
                <w:szCs w:val="24"/>
                <w:lang w:eastAsia="ru-RU"/>
              </w:rPr>
            </w:pPr>
          </w:p>
        </w:tc>
        <w:tc>
          <w:tcPr>
            <w:tcW w:w="3416" w:type="dxa"/>
            <w:tcBorders>
              <w:top w:val="nil"/>
              <w:left w:val="nil"/>
              <w:bottom w:val="nil"/>
              <w:right w:val="nil"/>
            </w:tcBorders>
            <w:shd w:val="clear" w:color="000000" w:fill="FFFFFF"/>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r>
      <w:tr w:rsidR="007D2537" w:rsidRPr="00483501" w:rsidTr="00E33F7E">
        <w:trPr>
          <w:trHeight w:val="885"/>
        </w:trPr>
        <w:tc>
          <w:tcPr>
            <w:tcW w:w="2780" w:type="dxa"/>
            <w:tcBorders>
              <w:top w:val="single" w:sz="4" w:space="0" w:color="auto"/>
              <w:left w:val="single" w:sz="4" w:space="0" w:color="auto"/>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Наименование</w:t>
            </w:r>
          </w:p>
        </w:tc>
        <w:tc>
          <w:tcPr>
            <w:tcW w:w="2520"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ЦСР</w:t>
            </w:r>
          </w:p>
        </w:tc>
        <w:tc>
          <w:tcPr>
            <w:tcW w:w="655"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color w:val="000000"/>
                <w:sz w:val="24"/>
                <w:szCs w:val="24"/>
                <w:lang w:eastAsia="ru-RU"/>
              </w:rPr>
            </w:pPr>
            <w:r w:rsidRPr="00483501">
              <w:rPr>
                <w:rFonts w:ascii="Arial" w:hAnsi="Arial" w:cs="Arial"/>
                <w:color w:val="000000"/>
                <w:sz w:val="24"/>
                <w:szCs w:val="24"/>
                <w:lang w:eastAsia="ru-RU"/>
              </w:rPr>
              <w:t>ВР</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Итого на 2023 год, рублей</w:t>
            </w:r>
          </w:p>
        </w:tc>
      </w:tr>
      <w:tr w:rsidR="007D2537" w:rsidRPr="00483501" w:rsidTr="00E33F7E">
        <w:trPr>
          <w:trHeight w:val="105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rPr>
                <w:rFonts w:ascii="Arial" w:hAnsi="Arial" w:cs="Arial"/>
                <w:sz w:val="24"/>
                <w:szCs w:val="24"/>
                <w:lang w:eastAsia="ru-RU"/>
              </w:rPr>
            </w:pPr>
            <w:r w:rsidRPr="00483501">
              <w:rPr>
                <w:rFonts w:ascii="Arial" w:hAnsi="Arial" w:cs="Arial"/>
                <w:sz w:val="24"/>
                <w:szCs w:val="24"/>
                <w:lang w:eastAsia="ru-RU"/>
              </w:rPr>
              <w:t xml:space="preserve">ВСЕГО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rPr>
                <w:rFonts w:ascii="Arial" w:hAnsi="Arial" w:cs="Arial"/>
                <w:sz w:val="24"/>
                <w:szCs w:val="24"/>
                <w:lang w:eastAsia="ru-RU"/>
              </w:rPr>
            </w:pPr>
            <w:r w:rsidRPr="00483501">
              <w:rPr>
                <w:rFonts w:ascii="Arial" w:hAnsi="Arial" w:cs="Arial"/>
                <w:sz w:val="24"/>
                <w:szCs w:val="24"/>
                <w:lang w:eastAsia="ru-RU"/>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21385226,26</w:t>
            </w:r>
          </w:p>
        </w:tc>
      </w:tr>
      <w:tr w:rsidR="007D2537" w:rsidRPr="00483501" w:rsidTr="00E33F7E">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«Развитие культуры в Новопоселеновском сельсовете Курского района Курской области» </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«Искусство» муниципальной программы ««Развитие культуры в Новопоселеновском сельсовете Курского района Курской области»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«Обеспечение деятельности культурно-досугового дела»</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Расходы на обеспечение деятельности (оказание услуг) муниципальных учреждений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С1401</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01 1 01 С1401</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12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«Предоставление мер социальной поддержки отдельным категориям граждан»</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12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Выплата пенсий за выслугу лет и доплат к пенсиям муниципальных служащих</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С1445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115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Социальное обеспечение и иные выплаты населению</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02 2 01 С1445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255686,00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2023-2027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«Проведение муниципальной политики в области имущественных и земельных отношений»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«Осуществление мероприятий в области имущественных и земельных отношений»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500000,00</w:t>
            </w:r>
          </w:p>
        </w:tc>
      </w:tr>
      <w:tr w:rsidR="007D2537" w:rsidRPr="00483501" w:rsidTr="00E33F7E">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имущественных отношений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С1467</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250000,00</w:t>
            </w:r>
          </w:p>
        </w:tc>
      </w:tr>
      <w:tr w:rsidR="007D2537" w:rsidRPr="00483501" w:rsidTr="00E33F7E">
        <w:trPr>
          <w:trHeight w:val="11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С1467</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250000,00</w:t>
            </w:r>
          </w:p>
        </w:tc>
      </w:tr>
      <w:tr w:rsidR="007D2537" w:rsidRPr="00483501" w:rsidTr="00E33F7E">
        <w:trPr>
          <w:trHeight w:val="99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земельных отношений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С1468</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250000,00</w:t>
            </w:r>
          </w:p>
        </w:tc>
      </w:tr>
      <w:tr w:rsidR="007D2537" w:rsidRPr="00483501" w:rsidTr="00E33F7E">
        <w:trPr>
          <w:trHeight w:val="10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04 2 01 С1468</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250000,00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Муниципальная программа «Энергосбережение, повышение энергетической эффективности в Новопоселеновском </w:t>
            </w:r>
            <w:r w:rsidRPr="00483501">
              <w:rPr>
                <w:rFonts w:ascii="Arial" w:hAnsi="Arial" w:cs="Arial"/>
                <w:sz w:val="24"/>
                <w:szCs w:val="24"/>
                <w:lang w:eastAsia="ru-RU"/>
              </w:rPr>
              <w:lastRenderedPageBreak/>
              <w:t>сельсовете Курского района Курской области на 2023 – 2027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05 0 00 00000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2023 – 2027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129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«Осуществление мероприятий в области энергосбережения»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10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в области энергосбережения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С1434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9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05 1 01 С1434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1605"/>
        </w:trPr>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«Обеспечение качественными услугами ЖКХ населения в </w:t>
            </w:r>
            <w:r w:rsidRPr="00483501">
              <w:rPr>
                <w:rFonts w:ascii="Arial" w:hAnsi="Arial" w:cs="Arial"/>
                <w:sz w:val="24"/>
                <w:szCs w:val="24"/>
                <w:lang w:eastAsia="ru-RU"/>
              </w:rPr>
              <w:lastRenderedPageBreak/>
              <w:t>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07 3 00 00000</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vMerge w:val="restart"/>
            <w:tcBorders>
              <w:top w:val="single" w:sz="4" w:space="0" w:color="auto"/>
              <w:left w:val="single" w:sz="4" w:space="0" w:color="auto"/>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1515"/>
        </w:trPr>
        <w:tc>
          <w:tcPr>
            <w:tcW w:w="2780" w:type="dxa"/>
            <w:vMerge/>
            <w:tcBorders>
              <w:top w:val="nil"/>
              <w:left w:val="single" w:sz="4" w:space="0" w:color="auto"/>
              <w:bottom w:val="single" w:sz="4" w:space="0" w:color="auto"/>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2520" w:type="dxa"/>
            <w:vMerge/>
            <w:tcBorders>
              <w:top w:val="nil"/>
              <w:left w:val="single" w:sz="4" w:space="0" w:color="auto"/>
              <w:bottom w:val="single" w:sz="4" w:space="0" w:color="auto"/>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3416" w:type="dxa"/>
            <w:vMerge/>
            <w:tcBorders>
              <w:top w:val="single" w:sz="4" w:space="0" w:color="auto"/>
              <w:left w:val="single" w:sz="4" w:space="0" w:color="auto"/>
              <w:bottom w:val="nil"/>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Основное мероприятие «Осуществление мероприятий по благоустройству территории населенных пунктов»</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10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Мероприятия по благоустройству</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С1433</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07 3 01 С1433</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3081497,00</w:t>
            </w:r>
          </w:p>
        </w:tc>
      </w:tr>
      <w:tr w:rsidR="007D2537" w:rsidRPr="00483501" w:rsidTr="00E33F7E">
        <w:trPr>
          <w:trHeight w:val="216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23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С1406</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08 3 01 С1406</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350"/>
        </w:trPr>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«Профилактика правонарушений в Новопоселеновском сельсовете Курского района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12 0 00 00000</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w:t>
            </w:r>
          </w:p>
        </w:tc>
      </w:tr>
      <w:tr w:rsidR="007D2537" w:rsidRPr="00483501" w:rsidTr="00E33F7E">
        <w:trPr>
          <w:trHeight w:val="322"/>
        </w:trPr>
        <w:tc>
          <w:tcPr>
            <w:tcW w:w="2780" w:type="dxa"/>
            <w:vMerge/>
            <w:tcBorders>
              <w:top w:val="nil"/>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2520" w:type="dxa"/>
            <w:vMerge/>
            <w:tcBorders>
              <w:top w:val="nil"/>
              <w:left w:val="single" w:sz="4" w:space="0" w:color="auto"/>
              <w:bottom w:val="single" w:sz="4" w:space="0" w:color="auto"/>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7D2537" w:rsidRPr="00483501" w:rsidRDefault="007D2537" w:rsidP="007D2537">
            <w:pPr>
              <w:suppressAutoHyphens w:val="0"/>
              <w:rPr>
                <w:rFonts w:ascii="Arial" w:hAnsi="Arial" w:cs="Arial"/>
                <w:sz w:val="24"/>
                <w:szCs w:val="24"/>
                <w:lang w:eastAsia="ru-RU"/>
              </w:rPr>
            </w:pP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Подпрограмма «Обеспечение правопорядка на территории Новопоселеновского сельсовета Курского района Курской области»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w:t>
            </w:r>
          </w:p>
        </w:tc>
      </w:tr>
      <w:tr w:rsidR="007D2537" w:rsidRPr="00483501" w:rsidTr="00E33F7E">
        <w:trPr>
          <w:trHeight w:val="25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Реализация мероприятий направленных на обеспечение правопорядка на территории Новопоселеновского сельсовета Курского </w:t>
            </w:r>
            <w:r w:rsidRPr="00483501">
              <w:rPr>
                <w:rFonts w:ascii="Arial" w:hAnsi="Arial" w:cs="Arial"/>
                <w:sz w:val="24"/>
                <w:szCs w:val="24"/>
                <w:lang w:eastAsia="ru-RU"/>
              </w:rPr>
              <w:lastRenderedPageBreak/>
              <w:t>района Курской области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12 2 01 С1435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12 2 01 С1435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5000,00</w:t>
            </w:r>
          </w:p>
        </w:tc>
      </w:tr>
      <w:tr w:rsidR="007D2537" w:rsidRPr="00483501" w:rsidTr="00E33F7E">
        <w:trPr>
          <w:trHeight w:val="204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411811" w:rsidP="007D2537">
            <w:pPr>
              <w:suppressAutoHyphens w:val="0"/>
              <w:jc w:val="both"/>
              <w:rPr>
                <w:rFonts w:ascii="Arial" w:hAnsi="Arial" w:cs="Arial"/>
                <w:sz w:val="24"/>
                <w:szCs w:val="24"/>
                <w:lang w:eastAsia="ru-RU"/>
              </w:rPr>
            </w:pPr>
            <w:hyperlink r:id="rId8" w:history="1">
              <w:r w:rsidR="007D2537" w:rsidRPr="00483501">
                <w:rPr>
                  <w:rFonts w:ascii="Arial" w:hAnsi="Arial" w:cs="Arial"/>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Новопоселеновском сельсовете Курского района Курской области на 2022 – 2026 годы»</w:t>
              </w:r>
            </w:hyperlink>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28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sidRPr="00483501">
              <w:rPr>
                <w:rFonts w:ascii="Arial" w:hAnsi="Arial" w:cs="Arial"/>
                <w:sz w:val="24"/>
                <w:szCs w:val="24"/>
                <w:lang w:eastAsia="ru-RU"/>
              </w:rPr>
              <w:lastRenderedPageBreak/>
              <w:t>Новопоселеновском сельсовете Курского района Курской области на 2022 – 2026 годы»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13 1 00 00000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 xml:space="preserve">Основное мероприятие «Обеспечение первичных мер пожарной безопасности на территории» </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первичных мер пожарной безопасности в границах населенных пунктов муниципальных образований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С1415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 1 01 С1415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single" w:sz="4" w:space="0" w:color="auto"/>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Муниципальная программа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single" w:sz="4" w:space="0" w:color="auto"/>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2005250,00</w:t>
            </w:r>
          </w:p>
        </w:tc>
      </w:tr>
      <w:tr w:rsidR="007D2537" w:rsidRPr="00483501" w:rsidTr="00E33F7E">
        <w:trPr>
          <w:trHeight w:val="29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Подпрограмма «Формирование современной городской среды» на территории муниципального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2005250,00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программ формирования современной городской среды за счет средств муниципального образования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01 С5550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677711,00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01 С5550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677711,00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Основное мероприятие «Благоустройство общественных территорий»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мероприятий по формированию современной городской среды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55550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 1 F2 55550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1327539,00</w:t>
            </w:r>
          </w:p>
        </w:tc>
      </w:tr>
      <w:tr w:rsidR="007D2537" w:rsidRPr="00483501" w:rsidTr="00E33F7E">
        <w:trPr>
          <w:trHeight w:val="10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Глава муниципального образования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71 1 00 00000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881079,00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и выполнение функций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71 1 00  С1402</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881079,00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71 1 00 С1402</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881079,00</w:t>
            </w:r>
          </w:p>
        </w:tc>
      </w:tr>
      <w:tr w:rsidR="007D2537" w:rsidRPr="00483501" w:rsidTr="00E33F7E">
        <w:trPr>
          <w:trHeight w:val="10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функционирования местных администрации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73 0 00 00000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2108811,00</w:t>
            </w:r>
          </w:p>
        </w:tc>
      </w:tr>
      <w:tr w:rsidR="007D2537" w:rsidRPr="00483501" w:rsidTr="00E33F7E">
        <w:trPr>
          <w:trHeight w:val="7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администрации муниципального образования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73 1 00 00000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i/>
                <w:iCs/>
                <w:sz w:val="24"/>
                <w:szCs w:val="24"/>
                <w:lang w:eastAsia="ru-RU"/>
              </w:rPr>
            </w:pPr>
            <w:r w:rsidRPr="00483501">
              <w:rPr>
                <w:rFonts w:ascii="Arial" w:hAnsi="Arial" w:cs="Arial"/>
                <w:i/>
                <w:iCs/>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2108811,00</w:t>
            </w:r>
          </w:p>
        </w:tc>
      </w:tr>
      <w:tr w:rsidR="007D2537" w:rsidRPr="00483501" w:rsidTr="00E33F7E">
        <w:trPr>
          <w:trHeight w:val="11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Обеспечение деятельности и выполнение функций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73 1 00 С1402</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2108811,00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83501">
              <w:rPr>
                <w:rFonts w:ascii="Arial" w:hAnsi="Arial" w:cs="Arial"/>
                <w:sz w:val="24"/>
                <w:szCs w:val="24"/>
                <w:lang w:eastAsia="ru-RU"/>
              </w:rPr>
              <w:lastRenderedPageBreak/>
              <w:t>внебюджетными фондами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73 1 00 С1402</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2108811,00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Реализация государственных функций, связанных с общегосударственным управлением</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7916155,26</w:t>
            </w:r>
          </w:p>
        </w:tc>
      </w:tr>
      <w:tr w:rsidR="007D2537" w:rsidRPr="00483501" w:rsidTr="00E33F7E">
        <w:trPr>
          <w:trHeight w:val="14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Выполнение других обязательств муниципального образования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nil"/>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7916155,26</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Выполнение других (прочих) обязательств органа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7766155,26</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2430000,00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Иные бюджетные ассигнования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С1404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800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5336155,26</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П1424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76 1 00 П1424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150000,00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Непрограммная деятельность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1616185,00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1616185,00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Иные межбюджетные трансферты на осуществление переданных полномочий в сфере внешнего муниципального финансового контроля </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П1484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41476,00</w:t>
            </w:r>
          </w:p>
        </w:tc>
      </w:tr>
      <w:tr w:rsidR="007D2537" w:rsidRPr="00483501" w:rsidTr="00E33F7E">
        <w:trPr>
          <w:trHeight w:val="151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Межбюджетные трансферты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П1484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41476,00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П1485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35082,00</w:t>
            </w:r>
          </w:p>
        </w:tc>
      </w:tr>
      <w:tr w:rsidR="007D2537" w:rsidRPr="00483501" w:rsidTr="00E33F7E">
        <w:trPr>
          <w:trHeight w:val="114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Межбюджетные трансферты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П1485</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500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35082,00</w:t>
            </w:r>
          </w:p>
        </w:tc>
      </w:tr>
      <w:tr w:rsidR="007D2537" w:rsidRPr="00483501" w:rsidTr="00E33F7E">
        <w:trPr>
          <w:trHeight w:val="12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Реализация мероприятий по распространению официальной информации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С1439</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r>
      <w:tr w:rsidR="007D2537" w:rsidRPr="00483501" w:rsidTr="00E33F7E">
        <w:trPr>
          <w:trHeight w:val="12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обеспечения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С1439</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100000,00</w:t>
            </w:r>
          </w:p>
        </w:tc>
      </w:tr>
      <w:tr w:rsidR="007D2537" w:rsidRPr="00483501" w:rsidTr="00E33F7E">
        <w:trPr>
          <w:trHeight w:val="13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Предоставление субсидий бюджетным, автономным и иным некоммерческим организациям</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С1494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С1494</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600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786673,00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77 2 00 13600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260846,00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Закупка товаров, работ  и услуг для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77 2 00 13600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260846,00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77 2 00 51180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77 2 00 51180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280317,00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 xml:space="preserve">Мероприятия по внесению в государственный кадастр недвижимости сведений о границах </w:t>
            </w:r>
            <w:r w:rsidRPr="00483501">
              <w:rPr>
                <w:rFonts w:ascii="Arial" w:hAnsi="Arial" w:cs="Arial"/>
                <w:sz w:val="24"/>
                <w:szCs w:val="24"/>
                <w:lang w:eastAsia="ru-RU"/>
              </w:rPr>
              <w:lastRenderedPageBreak/>
              <w:t>муниципальных образований и границах населенных пунктов</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lastRenderedPageBreak/>
              <w:t>77 2 00 S3600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111791,00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lastRenderedPageBreak/>
              <w:t>Закупка товаров, работ  и услуг для государственных (муниципальных) нужд</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77 2 00 S3600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200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111791,00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Непрограммные расходы на обеспечение деятельности муниципальных казенных учреждений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79 0 00 00000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обеспечение деятельности муниципальных казенных учреждений, не вошедшие в программные мероприятия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79 1 00 00000</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обеспечение деятельности (оказание услуг) муниципальных учреждений</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 </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1925563,00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1924563,00</w:t>
            </w:r>
          </w:p>
        </w:tc>
      </w:tr>
      <w:tr w:rsidR="007D2537" w:rsidRPr="00483501" w:rsidTr="00E33F7E">
        <w:trPr>
          <w:trHeight w:val="1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both"/>
              <w:rPr>
                <w:rFonts w:ascii="Arial" w:hAnsi="Arial" w:cs="Arial"/>
                <w:sz w:val="24"/>
                <w:szCs w:val="24"/>
                <w:lang w:eastAsia="ru-RU"/>
              </w:rPr>
            </w:pPr>
            <w:r w:rsidRPr="00483501">
              <w:rPr>
                <w:rFonts w:ascii="Arial" w:hAnsi="Arial" w:cs="Arial"/>
                <w:sz w:val="24"/>
                <w:szCs w:val="24"/>
                <w:lang w:eastAsia="ru-RU"/>
              </w:rPr>
              <w:t>Иные бюджетные ассигнования</w:t>
            </w:r>
          </w:p>
        </w:tc>
        <w:tc>
          <w:tcPr>
            <w:tcW w:w="2520"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79 1 00 С1401</w:t>
            </w:r>
          </w:p>
        </w:tc>
        <w:tc>
          <w:tcPr>
            <w:tcW w:w="655"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800</w:t>
            </w:r>
          </w:p>
        </w:tc>
        <w:tc>
          <w:tcPr>
            <w:tcW w:w="3416" w:type="dxa"/>
            <w:tcBorders>
              <w:top w:val="nil"/>
              <w:left w:val="nil"/>
              <w:bottom w:val="single" w:sz="4" w:space="0" w:color="auto"/>
              <w:right w:val="single" w:sz="4" w:space="0" w:color="auto"/>
            </w:tcBorders>
            <w:shd w:val="clear" w:color="auto" w:fill="auto"/>
            <w:vAlign w:val="center"/>
            <w:hideMark/>
          </w:tcPr>
          <w:p w:rsidR="007D2537" w:rsidRPr="00483501" w:rsidRDefault="007D2537" w:rsidP="007D2537">
            <w:pPr>
              <w:suppressAutoHyphens w:val="0"/>
              <w:jc w:val="center"/>
              <w:rPr>
                <w:rFonts w:ascii="Arial" w:hAnsi="Arial" w:cs="Arial"/>
                <w:sz w:val="24"/>
                <w:szCs w:val="24"/>
                <w:lang w:eastAsia="ru-RU"/>
              </w:rPr>
            </w:pPr>
            <w:r w:rsidRPr="00483501">
              <w:rPr>
                <w:rFonts w:ascii="Arial" w:hAnsi="Arial" w:cs="Arial"/>
                <w:sz w:val="24"/>
                <w:szCs w:val="24"/>
                <w:lang w:eastAsia="ru-RU"/>
              </w:rPr>
              <w:t>1000,00</w:t>
            </w:r>
          </w:p>
        </w:tc>
      </w:tr>
    </w:tbl>
    <w:p w:rsidR="007D2537" w:rsidRPr="00483501" w:rsidRDefault="007D2537" w:rsidP="00921429">
      <w:pPr>
        <w:tabs>
          <w:tab w:val="left" w:pos="7290"/>
        </w:tabs>
        <w:rPr>
          <w:rFonts w:ascii="Arial" w:hAnsi="Arial" w:cs="Arial"/>
          <w:sz w:val="24"/>
          <w:szCs w:val="24"/>
        </w:rPr>
      </w:pPr>
    </w:p>
    <w:sectPr w:rsidR="007D2537" w:rsidRPr="00483501" w:rsidSect="00E33F7E">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195173F4"/>
    <w:multiLevelType w:val="hybridMultilevel"/>
    <w:tmpl w:val="C8725106"/>
    <w:lvl w:ilvl="0" w:tplc="10D625F0">
      <w:start w:val="1"/>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E"/>
    <w:rsid w:val="00011D7D"/>
    <w:rsid w:val="000146F3"/>
    <w:rsid w:val="00026BAD"/>
    <w:rsid w:val="000360C9"/>
    <w:rsid w:val="00062985"/>
    <w:rsid w:val="00062D3E"/>
    <w:rsid w:val="00075BD7"/>
    <w:rsid w:val="00090B94"/>
    <w:rsid w:val="00091A16"/>
    <w:rsid w:val="000E45F9"/>
    <w:rsid w:val="0010219D"/>
    <w:rsid w:val="001150C2"/>
    <w:rsid w:val="0012444B"/>
    <w:rsid w:val="0016139D"/>
    <w:rsid w:val="001868B7"/>
    <w:rsid w:val="001966CA"/>
    <w:rsid w:val="001A55D1"/>
    <w:rsid w:val="001D6560"/>
    <w:rsid w:val="00205E49"/>
    <w:rsid w:val="00225D7C"/>
    <w:rsid w:val="002B0B28"/>
    <w:rsid w:val="002B202E"/>
    <w:rsid w:val="002C242E"/>
    <w:rsid w:val="002C2632"/>
    <w:rsid w:val="002D1504"/>
    <w:rsid w:val="002E3105"/>
    <w:rsid w:val="002E6988"/>
    <w:rsid w:val="002F3A5D"/>
    <w:rsid w:val="002F414B"/>
    <w:rsid w:val="00371068"/>
    <w:rsid w:val="003E15F1"/>
    <w:rsid w:val="00411811"/>
    <w:rsid w:val="004320FF"/>
    <w:rsid w:val="0043530A"/>
    <w:rsid w:val="004670E2"/>
    <w:rsid w:val="00480283"/>
    <w:rsid w:val="00483501"/>
    <w:rsid w:val="004955A0"/>
    <w:rsid w:val="00497924"/>
    <w:rsid w:val="004C3CB1"/>
    <w:rsid w:val="004F5EEA"/>
    <w:rsid w:val="005256D4"/>
    <w:rsid w:val="005323E1"/>
    <w:rsid w:val="005A3781"/>
    <w:rsid w:val="005A6200"/>
    <w:rsid w:val="005B0045"/>
    <w:rsid w:val="005B6318"/>
    <w:rsid w:val="005C403D"/>
    <w:rsid w:val="005D1B4C"/>
    <w:rsid w:val="00677B87"/>
    <w:rsid w:val="006E1935"/>
    <w:rsid w:val="006F3D69"/>
    <w:rsid w:val="006F3F0E"/>
    <w:rsid w:val="006F600F"/>
    <w:rsid w:val="00726C2C"/>
    <w:rsid w:val="00741927"/>
    <w:rsid w:val="00750F7B"/>
    <w:rsid w:val="00763423"/>
    <w:rsid w:val="007D2537"/>
    <w:rsid w:val="008075A3"/>
    <w:rsid w:val="00811352"/>
    <w:rsid w:val="00817E91"/>
    <w:rsid w:val="00824678"/>
    <w:rsid w:val="008262C9"/>
    <w:rsid w:val="008357DC"/>
    <w:rsid w:val="0084620B"/>
    <w:rsid w:val="00850F78"/>
    <w:rsid w:val="00854299"/>
    <w:rsid w:val="00885736"/>
    <w:rsid w:val="00890E8D"/>
    <w:rsid w:val="00891247"/>
    <w:rsid w:val="008C260F"/>
    <w:rsid w:val="008D1089"/>
    <w:rsid w:val="00921429"/>
    <w:rsid w:val="00950A7E"/>
    <w:rsid w:val="009C66C5"/>
    <w:rsid w:val="009D24BB"/>
    <w:rsid w:val="009E0883"/>
    <w:rsid w:val="00A166E4"/>
    <w:rsid w:val="00A267BD"/>
    <w:rsid w:val="00A41E77"/>
    <w:rsid w:val="00A52C7D"/>
    <w:rsid w:val="00AD22E1"/>
    <w:rsid w:val="00AE103C"/>
    <w:rsid w:val="00B055C8"/>
    <w:rsid w:val="00B2239B"/>
    <w:rsid w:val="00B750DF"/>
    <w:rsid w:val="00BB5E8D"/>
    <w:rsid w:val="00BF612A"/>
    <w:rsid w:val="00C16F61"/>
    <w:rsid w:val="00CA3285"/>
    <w:rsid w:val="00CD7E89"/>
    <w:rsid w:val="00D22296"/>
    <w:rsid w:val="00D97383"/>
    <w:rsid w:val="00D9759D"/>
    <w:rsid w:val="00DD7232"/>
    <w:rsid w:val="00DE7FCA"/>
    <w:rsid w:val="00DF1475"/>
    <w:rsid w:val="00DF3039"/>
    <w:rsid w:val="00E07A6D"/>
    <w:rsid w:val="00E325AE"/>
    <w:rsid w:val="00E33F7E"/>
    <w:rsid w:val="00E529F8"/>
    <w:rsid w:val="00E97D18"/>
    <w:rsid w:val="00ED7A72"/>
    <w:rsid w:val="00F13959"/>
    <w:rsid w:val="00F95643"/>
    <w:rsid w:val="00FC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60CF"/>
  <w15:docId w15:val="{D0D551F2-B664-4A46-AAC7-C8354EE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6C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C66C5"/>
    <w:pPr>
      <w:keepNext/>
      <w:numPr>
        <w:numId w:val="1"/>
      </w:numPr>
      <w:outlineLvl w:val="0"/>
    </w:pPr>
    <w:rPr>
      <w:sz w:val="28"/>
      <w:szCs w:val="28"/>
    </w:rPr>
  </w:style>
  <w:style w:type="paragraph" w:styleId="2">
    <w:name w:val="heading 2"/>
    <w:basedOn w:val="a"/>
    <w:next w:val="a"/>
    <w:link w:val="20"/>
    <w:semiHidden/>
    <w:unhideWhenUsed/>
    <w:qFormat/>
    <w:rsid w:val="009C66C5"/>
    <w:pPr>
      <w:keepNext/>
      <w:numPr>
        <w:ilvl w:val="1"/>
        <w:numId w:val="1"/>
      </w:numPr>
      <w:outlineLvl w:val="1"/>
    </w:pPr>
    <w:rPr>
      <w:b/>
      <w:bCs/>
      <w:sz w:val="24"/>
      <w:szCs w:val="24"/>
    </w:rPr>
  </w:style>
  <w:style w:type="paragraph" w:styleId="3">
    <w:name w:val="heading 3"/>
    <w:basedOn w:val="a"/>
    <w:next w:val="a"/>
    <w:link w:val="30"/>
    <w:semiHidden/>
    <w:unhideWhenUsed/>
    <w:qFormat/>
    <w:rsid w:val="009C66C5"/>
    <w:pPr>
      <w:keepNext/>
      <w:numPr>
        <w:ilvl w:val="2"/>
        <w:numId w:val="1"/>
      </w:numPr>
      <w:jc w:val="right"/>
      <w:outlineLvl w:val="2"/>
    </w:pPr>
    <w:rPr>
      <w:sz w:val="28"/>
      <w:szCs w:val="28"/>
    </w:rPr>
  </w:style>
  <w:style w:type="paragraph" w:styleId="4">
    <w:name w:val="heading 4"/>
    <w:basedOn w:val="a"/>
    <w:next w:val="a"/>
    <w:link w:val="40"/>
    <w:semiHidden/>
    <w:unhideWhenUsed/>
    <w:qFormat/>
    <w:rsid w:val="009C66C5"/>
    <w:pPr>
      <w:keepNext/>
      <w:numPr>
        <w:ilvl w:val="3"/>
        <w:numId w:val="1"/>
      </w:numPr>
      <w:outlineLvl w:val="3"/>
    </w:pPr>
    <w:rPr>
      <w:b/>
      <w:bCs/>
      <w:sz w:val="28"/>
      <w:szCs w:val="28"/>
    </w:rPr>
  </w:style>
  <w:style w:type="paragraph" w:styleId="5">
    <w:name w:val="heading 5"/>
    <w:basedOn w:val="a"/>
    <w:next w:val="a"/>
    <w:link w:val="50"/>
    <w:semiHidden/>
    <w:unhideWhenUsed/>
    <w:qFormat/>
    <w:rsid w:val="009C66C5"/>
    <w:pPr>
      <w:keepNext/>
      <w:numPr>
        <w:ilvl w:val="4"/>
        <w:numId w:val="1"/>
      </w:numPr>
      <w:outlineLvl w:val="4"/>
    </w:pPr>
    <w:rPr>
      <w:sz w:val="24"/>
      <w:szCs w:val="24"/>
    </w:rPr>
  </w:style>
  <w:style w:type="paragraph" w:styleId="6">
    <w:name w:val="heading 6"/>
    <w:basedOn w:val="a"/>
    <w:next w:val="a"/>
    <w:link w:val="60"/>
    <w:semiHidden/>
    <w:unhideWhenUsed/>
    <w:qFormat/>
    <w:rsid w:val="009C66C5"/>
    <w:pPr>
      <w:keepNext/>
      <w:numPr>
        <w:ilvl w:val="5"/>
        <w:numId w:val="1"/>
      </w:numPr>
      <w:jc w:val="center"/>
      <w:outlineLvl w:val="5"/>
    </w:pPr>
    <w:rPr>
      <w:b/>
      <w:bCs/>
      <w:sz w:val="36"/>
      <w:szCs w:val="36"/>
    </w:rPr>
  </w:style>
  <w:style w:type="paragraph" w:styleId="7">
    <w:name w:val="heading 7"/>
    <w:basedOn w:val="a"/>
    <w:next w:val="a"/>
    <w:link w:val="70"/>
    <w:semiHidden/>
    <w:unhideWhenUsed/>
    <w:qFormat/>
    <w:rsid w:val="009C66C5"/>
    <w:pPr>
      <w:keepNext/>
      <w:numPr>
        <w:ilvl w:val="6"/>
        <w:numId w:val="1"/>
      </w:numPr>
      <w:jc w:val="center"/>
      <w:outlineLvl w:val="6"/>
    </w:pPr>
    <w:rPr>
      <w:b/>
      <w:bCs/>
      <w:sz w:val="28"/>
      <w:szCs w:val="28"/>
    </w:rPr>
  </w:style>
  <w:style w:type="paragraph" w:styleId="8">
    <w:name w:val="heading 8"/>
    <w:basedOn w:val="a"/>
    <w:next w:val="a"/>
    <w:link w:val="80"/>
    <w:semiHidden/>
    <w:unhideWhenUsed/>
    <w:qFormat/>
    <w:rsid w:val="009C66C5"/>
    <w:pPr>
      <w:keepNext/>
      <w:numPr>
        <w:ilvl w:val="7"/>
        <w:numId w:val="1"/>
      </w:numPr>
      <w:jc w:val="center"/>
      <w:outlineLvl w:val="7"/>
    </w:pPr>
    <w:rPr>
      <w:b/>
      <w:sz w:val="24"/>
    </w:rPr>
  </w:style>
  <w:style w:type="paragraph" w:styleId="9">
    <w:name w:val="heading 9"/>
    <w:basedOn w:val="a"/>
    <w:next w:val="a"/>
    <w:link w:val="90"/>
    <w:semiHidden/>
    <w:unhideWhenUsed/>
    <w:qFormat/>
    <w:rsid w:val="009C66C5"/>
    <w:pPr>
      <w:keepNext/>
      <w:numPr>
        <w:ilvl w:val="8"/>
        <w:numId w:val="1"/>
      </w:numPr>
      <w:jc w:val="righ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6C5"/>
    <w:rPr>
      <w:rFonts w:ascii="Times New Roman" w:eastAsia="Times New Roman" w:hAnsi="Times New Roman" w:cs="Times New Roman"/>
      <w:sz w:val="28"/>
      <w:szCs w:val="28"/>
      <w:lang w:eastAsia="ar-SA"/>
    </w:rPr>
  </w:style>
  <w:style w:type="character" w:customStyle="1" w:styleId="20">
    <w:name w:val="Заголовок 2 Знак"/>
    <w:basedOn w:val="a0"/>
    <w:link w:val="2"/>
    <w:semiHidden/>
    <w:rsid w:val="009C66C5"/>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semiHidden/>
    <w:rsid w:val="009C66C5"/>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9C66C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9C66C5"/>
    <w:rPr>
      <w:rFonts w:ascii="Times New Roman" w:eastAsia="Times New Roman" w:hAnsi="Times New Roman" w:cs="Times New Roman"/>
      <w:sz w:val="24"/>
      <w:szCs w:val="24"/>
      <w:lang w:eastAsia="ar-SA"/>
    </w:rPr>
  </w:style>
  <w:style w:type="character" w:customStyle="1" w:styleId="60">
    <w:name w:val="Заголовок 6 Знак"/>
    <w:basedOn w:val="a0"/>
    <w:link w:val="6"/>
    <w:semiHidden/>
    <w:rsid w:val="009C66C5"/>
    <w:rPr>
      <w:rFonts w:ascii="Times New Roman" w:eastAsia="Times New Roman" w:hAnsi="Times New Roman" w:cs="Times New Roman"/>
      <w:b/>
      <w:bCs/>
      <w:sz w:val="36"/>
      <w:szCs w:val="36"/>
      <w:lang w:eastAsia="ar-SA"/>
    </w:rPr>
  </w:style>
  <w:style w:type="character" w:customStyle="1" w:styleId="70">
    <w:name w:val="Заголовок 7 Знак"/>
    <w:basedOn w:val="a0"/>
    <w:link w:val="7"/>
    <w:semiHidden/>
    <w:rsid w:val="009C66C5"/>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semiHidden/>
    <w:rsid w:val="009C66C5"/>
    <w:rPr>
      <w:rFonts w:ascii="Times New Roman" w:eastAsia="Times New Roman" w:hAnsi="Times New Roman" w:cs="Times New Roman"/>
      <w:b/>
      <w:sz w:val="24"/>
      <w:szCs w:val="20"/>
      <w:lang w:eastAsia="ar-SA"/>
    </w:rPr>
  </w:style>
  <w:style w:type="character" w:customStyle="1" w:styleId="90">
    <w:name w:val="Заголовок 9 Знак"/>
    <w:basedOn w:val="a0"/>
    <w:link w:val="9"/>
    <w:semiHidden/>
    <w:rsid w:val="009C66C5"/>
    <w:rPr>
      <w:rFonts w:ascii="Times New Roman" w:eastAsia="Times New Roman" w:hAnsi="Times New Roman" w:cs="Times New Roman"/>
      <w:b/>
      <w:sz w:val="24"/>
      <w:szCs w:val="20"/>
      <w:lang w:eastAsia="ar-SA"/>
    </w:rPr>
  </w:style>
  <w:style w:type="paragraph" w:styleId="a3">
    <w:name w:val="No Spacing"/>
    <w:qFormat/>
    <w:rsid w:val="00E325AE"/>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p7">
    <w:name w:val="p7"/>
    <w:basedOn w:val="a"/>
    <w:rsid w:val="00E325AE"/>
    <w:pPr>
      <w:suppressAutoHyphens w:val="0"/>
      <w:spacing w:before="100" w:after="100"/>
    </w:pPr>
    <w:rPr>
      <w:kern w:val="1"/>
      <w:sz w:val="24"/>
      <w:szCs w:val="24"/>
    </w:rPr>
  </w:style>
  <w:style w:type="paragraph" w:styleId="a4">
    <w:name w:val="List Paragraph"/>
    <w:basedOn w:val="a"/>
    <w:uiPriority w:val="34"/>
    <w:qFormat/>
    <w:rsid w:val="00E325AE"/>
    <w:pPr>
      <w:ind w:left="720"/>
      <w:contextualSpacing/>
    </w:pPr>
  </w:style>
  <w:style w:type="character" w:styleId="a5">
    <w:name w:val="Hyperlink"/>
    <w:basedOn w:val="a0"/>
    <w:uiPriority w:val="99"/>
    <w:semiHidden/>
    <w:unhideWhenUsed/>
    <w:rsid w:val="004F5EEA"/>
    <w:rPr>
      <w:color w:val="0000FF"/>
      <w:u w:val="single"/>
    </w:rPr>
  </w:style>
  <w:style w:type="character" w:styleId="a6">
    <w:name w:val="FollowedHyperlink"/>
    <w:basedOn w:val="a0"/>
    <w:uiPriority w:val="99"/>
    <w:semiHidden/>
    <w:unhideWhenUsed/>
    <w:rsid w:val="004F5EEA"/>
    <w:rPr>
      <w:color w:val="800080"/>
      <w:u w:val="single"/>
    </w:rPr>
  </w:style>
  <w:style w:type="paragraph" w:customStyle="1" w:styleId="xl69">
    <w:name w:val="xl69"/>
    <w:basedOn w:val="a"/>
    <w:rsid w:val="004F5EEA"/>
    <w:pPr>
      <w:suppressAutoHyphens w:val="0"/>
      <w:spacing w:before="100" w:beforeAutospacing="1" w:after="100" w:afterAutospacing="1"/>
    </w:pPr>
    <w:rPr>
      <w:color w:val="000000"/>
      <w:sz w:val="22"/>
      <w:szCs w:val="22"/>
      <w:lang w:eastAsia="ru-RU"/>
    </w:rPr>
  </w:style>
  <w:style w:type="paragraph" w:customStyle="1" w:styleId="xl70">
    <w:name w:val="xl70"/>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8"/>
      <w:szCs w:val="28"/>
      <w:lang w:eastAsia="ru-RU"/>
    </w:rPr>
  </w:style>
  <w:style w:type="paragraph" w:customStyle="1" w:styleId="xl71">
    <w:name w:val="xl71"/>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sz w:val="28"/>
      <w:szCs w:val="28"/>
      <w:lang w:eastAsia="ru-RU"/>
    </w:rPr>
  </w:style>
  <w:style w:type="paragraph" w:customStyle="1" w:styleId="xl73">
    <w:name w:val="xl73"/>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sz w:val="28"/>
      <w:szCs w:val="28"/>
      <w:lang w:eastAsia="ru-RU"/>
    </w:rPr>
  </w:style>
  <w:style w:type="paragraph" w:customStyle="1" w:styleId="xl74">
    <w:name w:val="xl74"/>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5">
    <w:name w:val="xl75"/>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8"/>
      <w:szCs w:val="28"/>
      <w:lang w:eastAsia="ru-RU"/>
    </w:rPr>
  </w:style>
  <w:style w:type="paragraph" w:customStyle="1" w:styleId="xl76">
    <w:name w:val="xl76"/>
    <w:basedOn w:val="a"/>
    <w:rsid w:val="004F5EEA"/>
    <w:pPr>
      <w:shd w:val="clear" w:color="000000" w:fill="FFFFFF"/>
      <w:suppressAutoHyphens w:val="0"/>
      <w:spacing w:before="100" w:beforeAutospacing="1" w:after="100" w:afterAutospacing="1"/>
    </w:pPr>
    <w:rPr>
      <w:color w:val="000000"/>
      <w:sz w:val="28"/>
      <w:szCs w:val="28"/>
      <w:lang w:eastAsia="ru-RU"/>
    </w:rPr>
  </w:style>
  <w:style w:type="paragraph" w:customStyle="1" w:styleId="xl77">
    <w:name w:val="xl77"/>
    <w:basedOn w:val="a"/>
    <w:rsid w:val="004F5EEA"/>
    <w:pPr>
      <w:shd w:val="clear" w:color="000000" w:fill="FFFFFF"/>
      <w:suppressAutoHyphens w:val="0"/>
      <w:spacing w:before="100" w:beforeAutospacing="1" w:after="100" w:afterAutospacing="1"/>
      <w:jc w:val="center"/>
    </w:pPr>
    <w:rPr>
      <w:color w:val="000000"/>
      <w:sz w:val="28"/>
      <w:szCs w:val="28"/>
      <w:lang w:eastAsia="ru-RU"/>
    </w:rPr>
  </w:style>
  <w:style w:type="paragraph" w:customStyle="1" w:styleId="xl78">
    <w:name w:val="xl78"/>
    <w:basedOn w:val="a"/>
    <w:rsid w:val="004F5EEA"/>
    <w:pPr>
      <w:shd w:val="clear" w:color="000000" w:fill="FFFFFF"/>
      <w:suppressAutoHyphens w:val="0"/>
      <w:spacing w:before="100" w:beforeAutospacing="1" w:after="100" w:afterAutospacing="1"/>
      <w:jc w:val="center"/>
      <w:textAlignment w:val="top"/>
    </w:pPr>
    <w:rPr>
      <w:color w:val="000000"/>
      <w:sz w:val="28"/>
      <w:szCs w:val="28"/>
      <w:lang w:eastAsia="ru-RU"/>
    </w:rPr>
  </w:style>
  <w:style w:type="paragraph" w:customStyle="1" w:styleId="xl79">
    <w:name w:val="xl79"/>
    <w:basedOn w:val="a"/>
    <w:rsid w:val="004F5EEA"/>
    <w:pPr>
      <w:suppressAutoHyphens w:val="0"/>
      <w:spacing w:before="100" w:beforeAutospacing="1" w:after="100" w:afterAutospacing="1"/>
    </w:pPr>
    <w:rPr>
      <w:color w:val="000000"/>
      <w:sz w:val="28"/>
      <w:szCs w:val="28"/>
      <w:lang w:eastAsia="ru-RU"/>
    </w:rPr>
  </w:style>
  <w:style w:type="paragraph" w:customStyle="1" w:styleId="xl80">
    <w:name w:val="xl80"/>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1">
    <w:name w:val="xl81"/>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color w:val="000000"/>
      <w:sz w:val="28"/>
      <w:szCs w:val="28"/>
      <w:lang w:eastAsia="ru-RU"/>
    </w:rPr>
  </w:style>
  <w:style w:type="paragraph" w:customStyle="1" w:styleId="xl82">
    <w:name w:val="xl82"/>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color w:val="000000"/>
      <w:sz w:val="28"/>
      <w:szCs w:val="28"/>
      <w:lang w:eastAsia="ru-RU"/>
    </w:rPr>
  </w:style>
  <w:style w:type="paragraph" w:customStyle="1" w:styleId="xl83">
    <w:name w:val="xl83"/>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8"/>
      <w:szCs w:val="28"/>
      <w:lang w:eastAsia="ru-RU"/>
    </w:rPr>
  </w:style>
  <w:style w:type="paragraph" w:customStyle="1" w:styleId="xl84">
    <w:name w:val="xl84"/>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8"/>
      <w:szCs w:val="28"/>
      <w:lang w:eastAsia="ru-RU"/>
    </w:rPr>
  </w:style>
  <w:style w:type="paragraph" w:customStyle="1" w:styleId="xl85">
    <w:name w:val="xl85"/>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i/>
      <w:iCs/>
      <w:sz w:val="28"/>
      <w:szCs w:val="28"/>
      <w:lang w:eastAsia="ru-RU"/>
    </w:rPr>
  </w:style>
  <w:style w:type="paragraph" w:customStyle="1" w:styleId="xl86">
    <w:name w:val="xl86"/>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ru-RU"/>
    </w:rPr>
  </w:style>
  <w:style w:type="paragraph" w:customStyle="1" w:styleId="xl87">
    <w:name w:val="xl87"/>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88">
    <w:name w:val="xl88"/>
    <w:basedOn w:val="a"/>
    <w:rsid w:val="004F5EE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89">
    <w:name w:val="xl89"/>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90">
    <w:name w:val="xl90"/>
    <w:basedOn w:val="a"/>
    <w:rsid w:val="004F5EE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4F5EE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4F5EE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4">
    <w:name w:val="xl94"/>
    <w:basedOn w:val="a"/>
    <w:rsid w:val="004F5EE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5">
    <w:name w:val="xl95"/>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6">
    <w:name w:val="xl96"/>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color w:val="000000"/>
      <w:sz w:val="28"/>
      <w:szCs w:val="28"/>
      <w:lang w:eastAsia="ru-RU"/>
    </w:rPr>
  </w:style>
  <w:style w:type="paragraph" w:customStyle="1" w:styleId="xl97">
    <w:name w:val="xl97"/>
    <w:basedOn w:val="a"/>
    <w:rsid w:val="004F5EE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8"/>
      <w:szCs w:val="28"/>
      <w:lang w:eastAsia="ru-RU"/>
    </w:rPr>
  </w:style>
  <w:style w:type="paragraph" w:customStyle="1" w:styleId="xl98">
    <w:name w:val="xl98"/>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i/>
      <w:iCs/>
      <w:sz w:val="28"/>
      <w:szCs w:val="28"/>
      <w:lang w:eastAsia="ru-RU"/>
    </w:rPr>
  </w:style>
  <w:style w:type="paragraph" w:customStyle="1" w:styleId="xl99">
    <w:name w:val="xl99"/>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i/>
      <w:iCs/>
      <w:color w:val="000000"/>
      <w:sz w:val="28"/>
      <w:szCs w:val="28"/>
      <w:lang w:eastAsia="ru-RU"/>
    </w:rPr>
  </w:style>
  <w:style w:type="paragraph" w:customStyle="1" w:styleId="xl100">
    <w:name w:val="xl100"/>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101">
    <w:name w:val="xl101"/>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102">
    <w:name w:val="xl102"/>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03">
    <w:name w:val="xl103"/>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04">
    <w:name w:val="xl104"/>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5">
    <w:name w:val="xl105"/>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6">
    <w:name w:val="xl106"/>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107">
    <w:name w:val="xl107"/>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color w:val="000000"/>
      <w:sz w:val="28"/>
      <w:szCs w:val="28"/>
      <w:lang w:eastAsia="ru-RU"/>
    </w:rPr>
  </w:style>
  <w:style w:type="paragraph" w:customStyle="1" w:styleId="xl108">
    <w:name w:val="xl108"/>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9">
    <w:name w:val="xl109"/>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8"/>
      <w:szCs w:val="28"/>
      <w:lang w:eastAsia="ru-RU"/>
    </w:rPr>
  </w:style>
  <w:style w:type="paragraph" w:customStyle="1" w:styleId="xl110">
    <w:name w:val="xl110"/>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color w:val="000000"/>
      <w:sz w:val="28"/>
      <w:szCs w:val="28"/>
      <w:lang w:eastAsia="ru-RU"/>
    </w:rPr>
  </w:style>
  <w:style w:type="paragraph" w:customStyle="1" w:styleId="xl111">
    <w:name w:val="xl111"/>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112">
    <w:name w:val="xl112"/>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113">
    <w:name w:val="xl113"/>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color w:val="000000"/>
      <w:sz w:val="28"/>
      <w:szCs w:val="28"/>
      <w:lang w:eastAsia="ru-RU"/>
    </w:rPr>
  </w:style>
  <w:style w:type="paragraph" w:customStyle="1" w:styleId="xl114">
    <w:name w:val="xl114"/>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ru-RU"/>
    </w:rPr>
  </w:style>
  <w:style w:type="paragraph" w:customStyle="1" w:styleId="xl115">
    <w:name w:val="xl115"/>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116">
    <w:name w:val="xl116"/>
    <w:basedOn w:val="a"/>
    <w:rsid w:val="004F5EEA"/>
    <w:pPr>
      <w:suppressAutoHyphens w:val="0"/>
      <w:spacing w:before="100" w:beforeAutospacing="1" w:after="100" w:afterAutospacing="1"/>
      <w:textAlignment w:val="center"/>
    </w:pPr>
    <w:rPr>
      <w:b/>
      <w:bCs/>
      <w:color w:val="000000"/>
      <w:sz w:val="22"/>
      <w:szCs w:val="22"/>
      <w:lang w:eastAsia="ru-RU"/>
    </w:rPr>
  </w:style>
  <w:style w:type="paragraph" w:customStyle="1" w:styleId="xl117">
    <w:name w:val="xl117"/>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ru-RU"/>
    </w:rPr>
  </w:style>
  <w:style w:type="paragraph" w:customStyle="1" w:styleId="xl118">
    <w:name w:val="xl118"/>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ru-RU"/>
    </w:rPr>
  </w:style>
  <w:style w:type="paragraph" w:customStyle="1" w:styleId="xl119">
    <w:name w:val="xl119"/>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20">
    <w:name w:val="xl120"/>
    <w:basedOn w:val="a"/>
    <w:rsid w:val="004F5EEA"/>
    <w:pPr>
      <w:suppressAutoHyphens w:val="0"/>
      <w:spacing w:before="100" w:beforeAutospacing="1" w:after="100" w:afterAutospacing="1"/>
    </w:pPr>
    <w:rPr>
      <w:color w:val="000000"/>
      <w:sz w:val="36"/>
      <w:szCs w:val="36"/>
      <w:lang w:eastAsia="ru-RU"/>
    </w:rPr>
  </w:style>
  <w:style w:type="paragraph" w:customStyle="1" w:styleId="xl121">
    <w:name w:val="xl121"/>
    <w:basedOn w:val="a"/>
    <w:rsid w:val="004F5EEA"/>
    <w:pPr>
      <w:shd w:val="clear" w:color="000000" w:fill="FFFFFF"/>
      <w:suppressAutoHyphens w:val="0"/>
      <w:spacing w:before="100" w:beforeAutospacing="1" w:after="100" w:afterAutospacing="1"/>
      <w:textAlignment w:val="center"/>
    </w:pPr>
    <w:rPr>
      <w:color w:val="000000"/>
      <w:sz w:val="28"/>
      <w:szCs w:val="28"/>
      <w:lang w:eastAsia="ru-RU"/>
    </w:rPr>
  </w:style>
  <w:style w:type="paragraph" w:customStyle="1" w:styleId="xl122">
    <w:name w:val="xl122"/>
    <w:basedOn w:val="a"/>
    <w:rsid w:val="004F5EEA"/>
    <w:pPr>
      <w:suppressAutoHyphens w:val="0"/>
      <w:spacing w:before="100" w:beforeAutospacing="1" w:after="100" w:afterAutospacing="1"/>
      <w:textAlignment w:val="top"/>
    </w:pPr>
    <w:rPr>
      <w:color w:val="000000"/>
      <w:sz w:val="28"/>
      <w:szCs w:val="28"/>
      <w:lang w:eastAsia="ru-RU"/>
    </w:rPr>
  </w:style>
  <w:style w:type="paragraph" w:customStyle="1" w:styleId="xl123">
    <w:name w:val="xl123"/>
    <w:basedOn w:val="a"/>
    <w:rsid w:val="004F5EEA"/>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sz w:val="28"/>
      <w:szCs w:val="28"/>
      <w:lang w:eastAsia="ru-RU"/>
    </w:rPr>
  </w:style>
  <w:style w:type="paragraph" w:customStyle="1" w:styleId="xl124">
    <w:name w:val="xl124"/>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125">
    <w:name w:val="xl125"/>
    <w:basedOn w:val="a"/>
    <w:rsid w:val="004F5EEA"/>
    <w:pPr>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color w:val="000000"/>
      <w:sz w:val="28"/>
      <w:szCs w:val="28"/>
      <w:lang w:eastAsia="ru-RU"/>
    </w:rPr>
  </w:style>
  <w:style w:type="paragraph" w:customStyle="1" w:styleId="xl126">
    <w:name w:val="xl126"/>
    <w:basedOn w:val="a"/>
    <w:rsid w:val="004F5EE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27">
    <w:name w:val="xl127"/>
    <w:basedOn w:val="a"/>
    <w:rsid w:val="004F5EE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28">
    <w:name w:val="xl128"/>
    <w:basedOn w:val="a"/>
    <w:rsid w:val="004F5EE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29">
    <w:name w:val="xl129"/>
    <w:basedOn w:val="a"/>
    <w:rsid w:val="004F5EE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0">
    <w:name w:val="xl130"/>
    <w:basedOn w:val="a"/>
    <w:rsid w:val="004F5EE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31">
    <w:name w:val="xl131"/>
    <w:basedOn w:val="a"/>
    <w:rsid w:val="004F5EE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32">
    <w:name w:val="xl132"/>
    <w:basedOn w:val="a"/>
    <w:rsid w:val="004F5EEA"/>
    <w:pPr>
      <w:suppressAutoHyphens w:val="0"/>
      <w:spacing w:before="100" w:beforeAutospacing="1" w:after="100" w:afterAutospacing="1"/>
      <w:jc w:val="center"/>
    </w:pPr>
    <w:rPr>
      <w:b/>
      <w:bCs/>
      <w:color w:val="000000"/>
      <w:sz w:val="32"/>
      <w:szCs w:val="32"/>
      <w:lang w:eastAsia="ru-RU"/>
    </w:rPr>
  </w:style>
  <w:style w:type="paragraph" w:customStyle="1" w:styleId="xl133">
    <w:name w:val="xl133"/>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4">
    <w:name w:val="xl134"/>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5">
    <w:name w:val="xl135"/>
    <w:basedOn w:val="a"/>
    <w:rsid w:val="004F5E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36">
    <w:name w:val="xl136"/>
    <w:basedOn w:val="a"/>
    <w:rsid w:val="004F5EE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137">
    <w:name w:val="xl137"/>
    <w:basedOn w:val="a"/>
    <w:rsid w:val="004F5EE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38">
    <w:name w:val="xl138"/>
    <w:basedOn w:val="a"/>
    <w:rsid w:val="004F5EE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39">
    <w:name w:val="xl139"/>
    <w:basedOn w:val="a"/>
    <w:rsid w:val="004F5EE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40">
    <w:name w:val="xl140"/>
    <w:basedOn w:val="a"/>
    <w:rsid w:val="004F5EE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41">
    <w:name w:val="xl141"/>
    <w:basedOn w:val="a"/>
    <w:rsid w:val="004F5EE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2">
    <w:name w:val="xl142"/>
    <w:basedOn w:val="a"/>
    <w:rsid w:val="004F5EE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43">
    <w:name w:val="xl143"/>
    <w:basedOn w:val="a"/>
    <w:rsid w:val="004F5EE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44">
    <w:name w:val="xl144"/>
    <w:basedOn w:val="a"/>
    <w:rsid w:val="004F5EEA"/>
    <w:pPr>
      <w:suppressAutoHyphens w:val="0"/>
      <w:spacing w:before="100" w:beforeAutospacing="1" w:after="100" w:afterAutospacing="1"/>
      <w:jc w:val="center"/>
    </w:pPr>
    <w:rPr>
      <w:b/>
      <w:bCs/>
      <w:color w:val="000000"/>
      <w:sz w:val="32"/>
      <w:szCs w:val="32"/>
      <w:lang w:eastAsia="ru-RU"/>
    </w:rPr>
  </w:style>
  <w:style w:type="paragraph" w:customStyle="1" w:styleId="xl145">
    <w:name w:val="xl145"/>
    <w:basedOn w:val="a"/>
    <w:rsid w:val="004F5EEA"/>
    <w:pPr>
      <w:suppressAutoHyphens w:val="0"/>
      <w:spacing w:before="100" w:beforeAutospacing="1" w:after="100" w:afterAutospacing="1"/>
      <w:textAlignment w:val="center"/>
    </w:pPr>
    <w:rPr>
      <w:color w:val="000000"/>
      <w:sz w:val="28"/>
      <w:szCs w:val="28"/>
      <w:lang w:eastAsia="ru-RU"/>
    </w:rPr>
  </w:style>
  <w:style w:type="paragraph" w:styleId="a7">
    <w:name w:val="Balloon Text"/>
    <w:basedOn w:val="a"/>
    <w:link w:val="a8"/>
    <w:uiPriority w:val="99"/>
    <w:semiHidden/>
    <w:unhideWhenUsed/>
    <w:rsid w:val="00497924"/>
    <w:rPr>
      <w:rFonts w:ascii="Segoe UI" w:hAnsi="Segoe UI" w:cs="Segoe UI"/>
      <w:sz w:val="18"/>
      <w:szCs w:val="18"/>
    </w:rPr>
  </w:style>
  <w:style w:type="character" w:customStyle="1" w:styleId="a8">
    <w:name w:val="Текст выноски Знак"/>
    <w:basedOn w:val="a0"/>
    <w:link w:val="a7"/>
    <w:uiPriority w:val="99"/>
    <w:semiHidden/>
    <w:rsid w:val="0049792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6062">
      <w:bodyDiv w:val="1"/>
      <w:marLeft w:val="0"/>
      <w:marRight w:val="0"/>
      <w:marTop w:val="0"/>
      <w:marBottom w:val="0"/>
      <w:divBdr>
        <w:top w:val="none" w:sz="0" w:space="0" w:color="auto"/>
        <w:left w:val="none" w:sz="0" w:space="0" w:color="auto"/>
        <w:bottom w:val="none" w:sz="0" w:space="0" w:color="auto"/>
        <w:right w:val="none" w:sz="0" w:space="0" w:color="auto"/>
      </w:divBdr>
    </w:div>
    <w:div w:id="378017052">
      <w:bodyDiv w:val="1"/>
      <w:marLeft w:val="0"/>
      <w:marRight w:val="0"/>
      <w:marTop w:val="0"/>
      <w:marBottom w:val="0"/>
      <w:divBdr>
        <w:top w:val="none" w:sz="0" w:space="0" w:color="auto"/>
        <w:left w:val="none" w:sz="0" w:space="0" w:color="auto"/>
        <w:bottom w:val="none" w:sz="0" w:space="0" w:color="auto"/>
        <w:right w:val="none" w:sz="0" w:space="0" w:color="auto"/>
      </w:divBdr>
    </w:div>
    <w:div w:id="420177984">
      <w:bodyDiv w:val="1"/>
      <w:marLeft w:val="0"/>
      <w:marRight w:val="0"/>
      <w:marTop w:val="0"/>
      <w:marBottom w:val="0"/>
      <w:divBdr>
        <w:top w:val="none" w:sz="0" w:space="0" w:color="auto"/>
        <w:left w:val="none" w:sz="0" w:space="0" w:color="auto"/>
        <w:bottom w:val="none" w:sz="0" w:space="0" w:color="auto"/>
        <w:right w:val="none" w:sz="0" w:space="0" w:color="auto"/>
      </w:divBdr>
    </w:div>
    <w:div w:id="574777159">
      <w:bodyDiv w:val="1"/>
      <w:marLeft w:val="0"/>
      <w:marRight w:val="0"/>
      <w:marTop w:val="0"/>
      <w:marBottom w:val="0"/>
      <w:divBdr>
        <w:top w:val="none" w:sz="0" w:space="0" w:color="auto"/>
        <w:left w:val="none" w:sz="0" w:space="0" w:color="auto"/>
        <w:bottom w:val="none" w:sz="0" w:space="0" w:color="auto"/>
        <w:right w:val="none" w:sz="0" w:space="0" w:color="auto"/>
      </w:divBdr>
    </w:div>
    <w:div w:id="721439852">
      <w:bodyDiv w:val="1"/>
      <w:marLeft w:val="0"/>
      <w:marRight w:val="0"/>
      <w:marTop w:val="0"/>
      <w:marBottom w:val="0"/>
      <w:divBdr>
        <w:top w:val="none" w:sz="0" w:space="0" w:color="auto"/>
        <w:left w:val="none" w:sz="0" w:space="0" w:color="auto"/>
        <w:bottom w:val="none" w:sz="0" w:space="0" w:color="auto"/>
        <w:right w:val="none" w:sz="0" w:space="0" w:color="auto"/>
      </w:divBdr>
    </w:div>
    <w:div w:id="1084188275">
      <w:bodyDiv w:val="1"/>
      <w:marLeft w:val="0"/>
      <w:marRight w:val="0"/>
      <w:marTop w:val="0"/>
      <w:marBottom w:val="0"/>
      <w:divBdr>
        <w:top w:val="none" w:sz="0" w:space="0" w:color="auto"/>
        <w:left w:val="none" w:sz="0" w:space="0" w:color="auto"/>
        <w:bottom w:val="none" w:sz="0" w:space="0" w:color="auto"/>
        <w:right w:val="none" w:sz="0" w:space="0" w:color="auto"/>
      </w:divBdr>
    </w:div>
    <w:div w:id="1100446215">
      <w:bodyDiv w:val="1"/>
      <w:marLeft w:val="0"/>
      <w:marRight w:val="0"/>
      <w:marTop w:val="0"/>
      <w:marBottom w:val="0"/>
      <w:divBdr>
        <w:top w:val="none" w:sz="0" w:space="0" w:color="auto"/>
        <w:left w:val="none" w:sz="0" w:space="0" w:color="auto"/>
        <w:bottom w:val="none" w:sz="0" w:space="0" w:color="auto"/>
        <w:right w:val="none" w:sz="0" w:space="0" w:color="auto"/>
      </w:divBdr>
    </w:div>
    <w:div w:id="1121456762">
      <w:bodyDiv w:val="1"/>
      <w:marLeft w:val="0"/>
      <w:marRight w:val="0"/>
      <w:marTop w:val="0"/>
      <w:marBottom w:val="0"/>
      <w:divBdr>
        <w:top w:val="none" w:sz="0" w:space="0" w:color="auto"/>
        <w:left w:val="none" w:sz="0" w:space="0" w:color="auto"/>
        <w:bottom w:val="none" w:sz="0" w:space="0" w:color="auto"/>
        <w:right w:val="none" w:sz="0" w:space="0" w:color="auto"/>
      </w:divBdr>
    </w:div>
    <w:div w:id="1416896151">
      <w:bodyDiv w:val="1"/>
      <w:marLeft w:val="0"/>
      <w:marRight w:val="0"/>
      <w:marTop w:val="0"/>
      <w:marBottom w:val="0"/>
      <w:divBdr>
        <w:top w:val="none" w:sz="0" w:space="0" w:color="auto"/>
        <w:left w:val="none" w:sz="0" w:space="0" w:color="auto"/>
        <w:bottom w:val="none" w:sz="0" w:space="0" w:color="auto"/>
        <w:right w:val="none" w:sz="0" w:space="0" w:color="auto"/>
      </w:divBdr>
    </w:div>
    <w:div w:id="1437402493">
      <w:bodyDiv w:val="1"/>
      <w:marLeft w:val="0"/>
      <w:marRight w:val="0"/>
      <w:marTop w:val="0"/>
      <w:marBottom w:val="0"/>
      <w:divBdr>
        <w:top w:val="none" w:sz="0" w:space="0" w:color="auto"/>
        <w:left w:val="none" w:sz="0" w:space="0" w:color="auto"/>
        <w:bottom w:val="none" w:sz="0" w:space="0" w:color="auto"/>
        <w:right w:val="none" w:sz="0" w:space="0" w:color="auto"/>
      </w:divBdr>
    </w:div>
    <w:div w:id="1660234173">
      <w:bodyDiv w:val="1"/>
      <w:marLeft w:val="0"/>
      <w:marRight w:val="0"/>
      <w:marTop w:val="0"/>
      <w:marBottom w:val="0"/>
      <w:divBdr>
        <w:top w:val="none" w:sz="0" w:space="0" w:color="auto"/>
        <w:left w:val="none" w:sz="0" w:space="0" w:color="auto"/>
        <w:bottom w:val="none" w:sz="0" w:space="0" w:color="auto"/>
        <w:right w:val="none" w:sz="0" w:space="0" w:color="auto"/>
      </w:divBdr>
    </w:div>
    <w:div w:id="1947080295">
      <w:bodyDiv w:val="1"/>
      <w:marLeft w:val="0"/>
      <w:marRight w:val="0"/>
      <w:marTop w:val="0"/>
      <w:marBottom w:val="0"/>
      <w:divBdr>
        <w:top w:val="none" w:sz="0" w:space="0" w:color="auto"/>
        <w:left w:val="none" w:sz="0" w:space="0" w:color="auto"/>
        <w:bottom w:val="none" w:sz="0" w:space="0" w:color="auto"/>
        <w:right w:val="none" w:sz="0" w:space="0" w:color="auto"/>
      </w:divBdr>
    </w:div>
    <w:div w:id="20845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3" Type="http://schemas.openxmlformats.org/officeDocument/2006/relationships/styles" Target="styles.xml"/><Relationship Id="rId7"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6EF3AE28B6C46D1117CBBA251A07B11C6C7C5768D67618A03322DA1BBA42282C9440EEF08E6CC43400635U6V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A999-F1A4-482F-8C68-C2755F21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7783</Words>
  <Characters>44365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nselsovet</cp:lastModifiedBy>
  <cp:revision>176</cp:revision>
  <cp:lastPrinted>2023-03-03T07:37:00Z</cp:lastPrinted>
  <dcterms:created xsi:type="dcterms:W3CDTF">2017-09-22T11:51:00Z</dcterms:created>
  <dcterms:modified xsi:type="dcterms:W3CDTF">2023-03-03T07:41:00Z</dcterms:modified>
</cp:coreProperties>
</file>