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8FF" w:rsidRDefault="00BA58FF" w:rsidP="0071205F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BA58FF">
        <w:rPr>
          <w:rFonts w:ascii="Times New Roman" w:hAnsi="Times New Roman"/>
          <w:b/>
          <w:bCs/>
          <w:color w:val="000000"/>
          <w:sz w:val="32"/>
          <w:szCs w:val="32"/>
        </w:rPr>
        <w:t>Присвоение адресов объектам адресации, изменение, аннулирование адресов</w:t>
      </w:r>
    </w:p>
    <w:p w:rsidR="00BA58FF" w:rsidRDefault="00BA58FF" w:rsidP="0071205F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71205F" w:rsidRPr="00C16E27" w:rsidRDefault="0071205F" w:rsidP="0071205F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C16E27">
        <w:rPr>
          <w:rFonts w:ascii="Times New Roman" w:hAnsi="Times New Roman"/>
          <w:b/>
          <w:bCs/>
          <w:color w:val="000000"/>
          <w:sz w:val="32"/>
          <w:szCs w:val="32"/>
        </w:rPr>
        <w:t>Перечень нормативных правовых актов, регулирующих предоставление муниципальной услуги</w:t>
      </w:r>
    </w:p>
    <w:p w:rsidR="0071205F" w:rsidRDefault="0071205F"/>
    <w:p w:rsidR="0071205F" w:rsidRPr="001165BD" w:rsidRDefault="0071205F" w:rsidP="0071205F">
      <w:pPr>
        <w:ind w:firstLine="708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1165BD">
          <w:rPr>
            <w:rFonts w:ascii="Times New Roman" w:hAnsi="Times New Roman" w:cs="Times New Roman"/>
            <w:bCs/>
            <w:color w:val="000000" w:themeColor="text1"/>
            <w:sz w:val="28"/>
            <w:szCs w:val="28"/>
            <w:lang w:eastAsia="en-US"/>
          </w:rPr>
          <w:t>2004 г</w:t>
        </w:r>
      </w:smartTag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. № </w:t>
      </w:r>
      <w:proofErr w:type="gramStart"/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290,  «</w:t>
      </w:r>
      <w:proofErr w:type="gramEnd"/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1165BD">
          <w:rPr>
            <w:rFonts w:ascii="Times New Roman" w:hAnsi="Times New Roman" w:cs="Times New Roman"/>
            <w:bCs/>
            <w:color w:val="000000" w:themeColor="text1"/>
            <w:sz w:val="28"/>
            <w:szCs w:val="28"/>
            <w:lang w:eastAsia="en-US"/>
          </w:rPr>
          <w:t>2005 г</w:t>
        </w:r>
      </w:smartTag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1165BD">
          <w:rPr>
            <w:rFonts w:ascii="Times New Roman" w:hAnsi="Times New Roman" w:cs="Times New Roman"/>
            <w:bCs/>
            <w:color w:val="000000" w:themeColor="text1"/>
            <w:sz w:val="28"/>
            <w:szCs w:val="28"/>
            <w:lang w:eastAsia="en-US"/>
          </w:rPr>
          <w:t>2005 г</w:t>
        </w:r>
      </w:smartTag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.  №1 (часть I) ст. 16);</w:t>
      </w:r>
    </w:p>
    <w:p w:rsidR="0071205F" w:rsidRPr="001165BD" w:rsidRDefault="0071205F" w:rsidP="0071205F">
      <w:pPr>
        <w:ind w:firstLine="708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1165BD">
          <w:rPr>
            <w:rFonts w:ascii="Times New Roman" w:hAnsi="Times New Roman" w:cs="Times New Roman"/>
            <w:bCs/>
            <w:color w:val="000000" w:themeColor="text1"/>
            <w:sz w:val="28"/>
            <w:szCs w:val="28"/>
            <w:lang w:eastAsia="en-US"/>
          </w:rPr>
          <w:t>2001 г</w:t>
        </w:r>
      </w:smartTag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. № 211-212);</w:t>
      </w:r>
    </w:p>
    <w:p w:rsidR="0071205F" w:rsidRPr="001165BD" w:rsidRDefault="0071205F" w:rsidP="0071205F">
      <w:pPr>
        <w:ind w:firstLine="708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- Федеральный закон от 18 июня 2001 года №78-ФЗ «О землеустройстве» («Российская газета», № 118-</w:t>
      </w:r>
      <w:proofErr w:type="gramStart"/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119,от</w:t>
      </w:r>
      <w:proofErr w:type="gramEnd"/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  23.06.2001);</w:t>
      </w:r>
    </w:p>
    <w:p w:rsidR="0071205F" w:rsidRPr="001165BD" w:rsidRDefault="0071205F" w:rsidP="0071205F">
      <w:pPr>
        <w:ind w:firstLine="708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71205F" w:rsidRPr="001165BD" w:rsidRDefault="0071205F" w:rsidP="0071205F">
      <w:pPr>
        <w:ind w:firstLine="708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Федеральный закон от 27.07.2006 № 152-ФЗ «О персональных данных» («Собрание законодательства Российской </w:t>
      </w:r>
      <w:proofErr w:type="gramStart"/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Федерации»  от</w:t>
      </w:r>
      <w:proofErr w:type="gramEnd"/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 31.07.2006 № 31 (1 ч.), ст. 3451);</w:t>
      </w:r>
    </w:p>
    <w:p w:rsidR="0071205F" w:rsidRPr="001165BD" w:rsidRDefault="0071205F" w:rsidP="0071205F">
      <w:pPr>
        <w:ind w:firstLine="284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-  Федеральный </w:t>
      </w:r>
      <w:proofErr w:type="gramStart"/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закон  Российской</w:t>
      </w:r>
      <w:proofErr w:type="gramEnd"/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1205F" w:rsidRPr="001165BD" w:rsidRDefault="0071205F" w:rsidP="0071205F">
      <w:pPr>
        <w:pStyle w:val="ConsPlusNormal0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Федеральный </w:t>
      </w:r>
      <w:proofErr w:type="gramStart"/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закон  от</w:t>
      </w:r>
      <w:proofErr w:type="gramEnd"/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71205F" w:rsidRPr="001165BD" w:rsidRDefault="0071205F" w:rsidP="0071205F">
      <w:pPr>
        <w:pStyle w:val="ConsPlusNormal0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71205F" w:rsidRPr="001165BD" w:rsidRDefault="0071205F" w:rsidP="0071205F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- </w:t>
      </w:r>
      <w:hyperlink r:id="rId4" w:history="1">
        <w:r w:rsidRPr="001165BD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lang w:eastAsia="en-US"/>
          </w:rPr>
          <w:t>постановление</w:t>
        </w:r>
      </w:hyperlink>
      <w:proofErr w:type="gramStart"/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>м  Правительства</w:t>
      </w:r>
      <w:proofErr w:type="gramEnd"/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 Российской Федерации от 30.04.2014 № 403 «Об исчерпывающем перечне процедур в сфере жилищного строительства»    </w:t>
      </w: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(первоначальный текст опубликован в «Собрание законодательства РФ», 12.05.2014, № 19, ст. 2437);</w:t>
      </w:r>
    </w:p>
    <w:p w:rsidR="0071205F" w:rsidRPr="001165BD" w:rsidRDefault="0071205F" w:rsidP="0071205F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</w:t>
      </w:r>
      <w:r w:rsidR="00565BEA" w:rsidRPr="00565B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Постановлением Правительства РФ от 19.11.2014 N 1221 (ред. от 04.09.2020) "Об утверждении Правил присвоения, изменения и аннулирования адресов"</w:t>
      </w: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(«Собрание законодательства РФ», </w:t>
      </w:r>
      <w:r w:rsidR="001A4779" w:rsidRPr="001A47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№37 от 14 сентября 2020 года, ст. 5729</w:t>
      </w:r>
      <w:r w:rsidRPr="001A4779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71205F" w:rsidRPr="001165BD" w:rsidRDefault="0071205F" w:rsidP="0071205F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71205F" w:rsidRPr="001165BD" w:rsidRDefault="0071205F" w:rsidP="0071205F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gramStart"/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  Правительства</w:t>
      </w:r>
      <w:proofErr w:type="gramEnd"/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71205F" w:rsidRPr="001165BD" w:rsidRDefault="0071205F" w:rsidP="0071205F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Приказ Минфина России от 11.12.2014 </w:t>
      </w:r>
      <w:proofErr w:type="gramStart"/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№  146</w:t>
      </w:r>
      <w:proofErr w:type="gramEnd"/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71205F" w:rsidRPr="001165BD" w:rsidRDefault="0071205F" w:rsidP="0071205F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(«Курская правда», № 4-5, 11.01.2003);</w:t>
      </w:r>
    </w:p>
    <w:p w:rsidR="0071205F" w:rsidRPr="001165BD" w:rsidRDefault="0071205F" w:rsidP="0071205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gramStart"/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  Администрации</w:t>
      </w:r>
      <w:proofErr w:type="gramEnd"/>
      <w:r w:rsidRPr="0011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1205F" w:rsidRPr="00CF01FC" w:rsidRDefault="0071205F" w:rsidP="0071205F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color w:val="auto"/>
          <w:sz w:val="28"/>
          <w:szCs w:val="28"/>
        </w:rPr>
      </w:pPr>
      <w:r w:rsidRPr="00CF01FC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 Администрации </w:t>
      </w:r>
      <w:proofErr w:type="spellStart"/>
      <w:r w:rsidR="00C1626D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proofErr w:type="spellEnd"/>
      <w:r w:rsidRPr="00CF01FC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от </w:t>
      </w:r>
      <w:r w:rsidR="00C1626D">
        <w:rPr>
          <w:rFonts w:ascii="Times New Roman" w:hAnsi="Times New Roman"/>
          <w:bCs/>
          <w:color w:val="auto"/>
          <w:sz w:val="28"/>
          <w:szCs w:val="28"/>
        </w:rPr>
        <w:t>20.10.2022</w:t>
      </w:r>
      <w:r w:rsidR="00C162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="00C1626D">
        <w:rPr>
          <w:rFonts w:ascii="Times New Roman" w:hAnsi="Times New Roman"/>
          <w:bCs/>
          <w:color w:val="000000"/>
          <w:sz w:val="28"/>
          <w:szCs w:val="28"/>
        </w:rPr>
        <w:t>года  №</w:t>
      </w:r>
      <w:proofErr w:type="gramEnd"/>
      <w:r w:rsidR="00C1626D">
        <w:rPr>
          <w:rFonts w:ascii="Times New Roman" w:hAnsi="Times New Roman"/>
          <w:bCs/>
          <w:color w:val="000000"/>
          <w:sz w:val="28"/>
          <w:szCs w:val="28"/>
        </w:rPr>
        <w:t xml:space="preserve"> 220</w:t>
      </w:r>
      <w:r w:rsidRPr="00CF01FC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="00C1626D">
        <w:rPr>
          <w:rFonts w:ascii="Times New Roman" w:hAnsi="Times New Roman"/>
          <w:sz w:val="28"/>
          <w:szCs w:val="28"/>
        </w:rPr>
        <w:t>Об утверждении Порядка</w:t>
      </w:r>
      <w:r w:rsidRPr="00CF01FC">
        <w:rPr>
          <w:rFonts w:ascii="Times New Roman" w:hAnsi="Times New Roman"/>
          <w:sz w:val="28"/>
          <w:szCs w:val="28"/>
        </w:rPr>
        <w:t xml:space="preserve"> разработки и утверждения административных регламентов предоставления  муниципальных услуг»</w:t>
      </w:r>
    </w:p>
    <w:p w:rsidR="0071205F" w:rsidRPr="00266D81" w:rsidRDefault="0071205F" w:rsidP="0071205F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Решение Собрания депутатов </w:t>
      </w:r>
      <w:proofErr w:type="spellStart"/>
      <w:r w:rsidR="00C1626D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Курской области </w:t>
      </w:r>
      <w:r w:rsidR="00C1626D">
        <w:rPr>
          <w:rFonts w:ascii="Times New Roman" w:hAnsi="Times New Roman"/>
          <w:bCs/>
          <w:color w:val="000000"/>
          <w:sz w:val="28"/>
          <w:szCs w:val="28"/>
        </w:rPr>
        <w:t>от 20 июня 2017 года №234-5-86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Pr="00266D81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порядка определения размера платы за оказание услуг, которые являются необходимыми и обязательными для предоставления </w:t>
      </w:r>
      <w:r w:rsidRPr="00266D81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Администрацией </w:t>
      </w:r>
      <w:proofErr w:type="spellStart"/>
      <w:r w:rsidR="00C1626D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proofErr w:type="spellEnd"/>
      <w:r w:rsidRPr="00266D81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Курской области муниципальных услуг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1205F" w:rsidRPr="00CF01FC" w:rsidRDefault="0071205F" w:rsidP="0071205F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F01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Постановление Администрации </w:t>
      </w:r>
      <w:proofErr w:type="spellStart"/>
      <w:r w:rsidR="00C162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proofErr w:type="spellEnd"/>
      <w:r w:rsidRPr="00CF01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сельсовета Курского района Курской области </w:t>
      </w:r>
      <w:r w:rsidR="00C1626D">
        <w:rPr>
          <w:rFonts w:ascii="Times New Roman" w:hAnsi="Times New Roman" w:cs="Times New Roman"/>
          <w:bCs/>
          <w:color w:val="000000"/>
          <w:sz w:val="28"/>
          <w:szCs w:val="28"/>
        </w:rPr>
        <w:t>от 01 июля 2015 года   №182-а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</w:t>
      </w:r>
      <w:proofErr w:type="gramStart"/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администрации  </w:t>
      </w:r>
      <w:proofErr w:type="spellStart"/>
      <w:r w:rsidR="00C1626D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proofErr w:type="spellEnd"/>
      <w:proofErr w:type="gramEnd"/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Курского района Курской области и её должностных лиц, муниципальных служащих Администрации </w:t>
      </w:r>
      <w:proofErr w:type="spellStart"/>
      <w:r w:rsidR="00C1626D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proofErr w:type="spellEnd"/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Курского района Курской области»</w:t>
      </w:r>
    </w:p>
    <w:p w:rsidR="0071205F" w:rsidRPr="00CF01FC" w:rsidRDefault="0071205F" w:rsidP="0071205F">
      <w:pPr>
        <w:widowControl w:val="0"/>
        <w:tabs>
          <w:tab w:val="left" w:pos="0"/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Устав муниципального образования «Клюквинский сельсовет» Курского района Курской области (принят решением Собрания депутатов </w:t>
      </w:r>
      <w:proofErr w:type="spellStart"/>
      <w:r w:rsidR="00C1626D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proofErr w:type="spellEnd"/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Курского района Курской о</w:t>
      </w:r>
      <w:r w:rsidR="00C1626D">
        <w:rPr>
          <w:rFonts w:ascii="Times New Roman" w:hAnsi="Times New Roman" w:cs="Times New Roman"/>
          <w:bCs/>
          <w:color w:val="000000"/>
          <w:sz w:val="28"/>
          <w:szCs w:val="28"/>
        </w:rPr>
        <w:t>бласти от 27 мая 2005г. №53-3-13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>, зарегистрированном в Главном управлении Министерства юстиции Российской Федерации по Центральном</w:t>
      </w:r>
      <w:r w:rsidR="00C1626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 федеральному округу 24 </w:t>
      </w:r>
      <w:proofErr w:type="gramStart"/>
      <w:r w:rsidR="00C1626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ноября 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2005</w:t>
      </w:r>
      <w:proofErr w:type="gramEnd"/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>г., государственный регистрационный № ru.465113</w:t>
      </w:r>
      <w:r w:rsidR="00C1626D">
        <w:rPr>
          <w:rFonts w:ascii="Times New Roman" w:hAnsi="Times New Roman" w:cs="Times New Roman"/>
          <w:bCs/>
          <w:color w:val="000000"/>
          <w:sz w:val="28"/>
          <w:szCs w:val="28"/>
        </w:rPr>
        <w:t>122</w:t>
      </w:r>
      <w:bookmarkStart w:id="0" w:name="_GoBack"/>
      <w:bookmarkEnd w:id="0"/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>005001.</w:t>
      </w:r>
    </w:p>
    <w:p w:rsidR="0071205F" w:rsidRDefault="0071205F"/>
    <w:sectPr w:rsidR="0071205F" w:rsidSect="00183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1205F"/>
    <w:rsid w:val="00183420"/>
    <w:rsid w:val="001A4779"/>
    <w:rsid w:val="00565BEA"/>
    <w:rsid w:val="0071205F"/>
    <w:rsid w:val="00BA58FF"/>
    <w:rsid w:val="00C1626D"/>
    <w:rsid w:val="00D9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FE0C1CB-849A-42BD-BADF-26EEA05C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1205F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71205F"/>
    <w:rPr>
      <w:rFonts w:ascii="Arial" w:hAnsi="Arial" w:cs="Arial"/>
    </w:rPr>
  </w:style>
  <w:style w:type="paragraph" w:customStyle="1" w:styleId="ConsPlusNormal0">
    <w:name w:val="ConsPlusNormal"/>
    <w:link w:val="ConsPlusNormal"/>
    <w:rsid w:val="007120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4">
    <w:name w:val="Базовый"/>
    <w:uiPriority w:val="99"/>
    <w:rsid w:val="0071205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7</cp:revision>
  <dcterms:created xsi:type="dcterms:W3CDTF">2019-01-28T04:24:00Z</dcterms:created>
  <dcterms:modified xsi:type="dcterms:W3CDTF">2022-10-21T08:31:00Z</dcterms:modified>
</cp:coreProperties>
</file>