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C1" w:rsidRPr="00294BC1" w:rsidRDefault="008E60FC" w:rsidP="00B82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 </w:t>
      </w:r>
    </w:p>
    <w:p w:rsidR="00B82A7C" w:rsidRDefault="00294BC1" w:rsidP="008E60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</w:p>
    <w:p w:rsidR="00294BC1" w:rsidRPr="00294BC1" w:rsidRDefault="00B82A7C" w:rsidP="008E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НОВОПОСЕЛЕНОВСКОГО</w:t>
      </w:r>
      <w:r w:rsidR="00294BC1" w:rsidRPr="00294BC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</w:p>
    <w:p w:rsidR="00294BC1" w:rsidRPr="00294BC1" w:rsidRDefault="00294BC1" w:rsidP="008E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bCs/>
          <w:sz w:val="28"/>
          <w:szCs w:val="28"/>
        </w:rPr>
        <w:t>КУРСКОГО РАЙОНА КУРСКОЙ ОБЛАСТИ</w:t>
      </w:r>
    </w:p>
    <w:p w:rsidR="00294BC1" w:rsidRPr="00294BC1" w:rsidRDefault="00294BC1" w:rsidP="008E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94BC1" w:rsidRPr="00294BC1" w:rsidRDefault="00294BC1" w:rsidP="008E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от       </w:t>
      </w:r>
      <w:r w:rsidR="008E60FC"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proofErr w:type="gramStart"/>
      <w:r w:rsidR="008E60FC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proofErr w:type="gram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E60FC">
        <w:rPr>
          <w:rFonts w:ascii="Times New Roman" w:eastAsia="Times New Roman" w:hAnsi="Times New Roman" w:cs="Times New Roman"/>
          <w:sz w:val="28"/>
          <w:szCs w:val="28"/>
        </w:rPr>
        <w:t xml:space="preserve"> №85</w:t>
      </w:r>
    </w:p>
    <w:p w:rsidR="00294BC1" w:rsidRPr="00294BC1" w:rsidRDefault="00B82A7C" w:rsidP="008E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1-е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Цветово</w:t>
      </w:r>
      <w:proofErr w:type="spellEnd"/>
      <w:r w:rsidR="00294BC1" w:rsidRPr="00294B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94B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294BC1" w:rsidRPr="00294BC1" w:rsidRDefault="00294BC1" w:rsidP="008E6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bCs/>
          <w:sz w:val="28"/>
          <w:szCs w:val="28"/>
        </w:rPr>
        <w:t>О составе и порядке осуществления мероприятий, направленных на выявление лиц, использующих расположенные в границах муниципального образования «</w:t>
      </w:r>
      <w:proofErr w:type="spellStart"/>
      <w:proofErr w:type="gramStart"/>
      <w:r w:rsidR="00B82A7C">
        <w:rPr>
          <w:rFonts w:ascii="Times New Roman" w:eastAsia="Times New Roman" w:hAnsi="Times New Roman" w:cs="Times New Roman"/>
          <w:bCs/>
          <w:sz w:val="28"/>
          <w:szCs w:val="28"/>
        </w:rPr>
        <w:t>Новопоселеновский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94BC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proofErr w:type="gramEnd"/>
      <w:r w:rsidRPr="00294BC1">
        <w:rPr>
          <w:rFonts w:ascii="Times New Roman" w:eastAsia="Times New Roman" w:hAnsi="Times New Roman" w:cs="Times New Roman"/>
          <w:bCs/>
          <w:sz w:val="28"/>
          <w:szCs w:val="28"/>
        </w:rPr>
        <w:t>» Курского района Курской области гаражи, права на которые 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осуществления</w:t>
      </w:r>
    </w:p>
    <w:p w:rsidR="00294BC1" w:rsidRPr="00294BC1" w:rsidRDefault="00294BC1" w:rsidP="00294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       В соответствии с Федеральным законом от 05.04.2021 № 79-ФЗ «О внесении изменений в отдельные законодательные акты Российской Федерации», Законом Курской области от 02.03.2022 № 8-ЗКО «О составе мероприятий, направленных на выявление лиц, использующих расположенные в границах соответствующих муниципальных образований  гаражи, права на которые 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осуществления»,  Уставом муниципального образования «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области, Администрация 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</w:t>
      </w:r>
    </w:p>
    <w:p w:rsidR="00294BC1" w:rsidRP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94BC1" w:rsidRPr="00294BC1" w:rsidRDefault="00294BC1" w:rsidP="008E6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состав мероприятий, направленных на выявление лиц,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>использующих расположенные в границах муниципального образования «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гаражи, права на </w:t>
      </w:r>
      <w:proofErr w:type="gramStart"/>
      <w:r w:rsidRPr="00294BC1">
        <w:rPr>
          <w:rFonts w:ascii="Times New Roman" w:eastAsia="Times New Roman" w:hAnsi="Times New Roman" w:cs="Times New Roman"/>
          <w:sz w:val="28"/>
          <w:szCs w:val="28"/>
        </w:rPr>
        <w:t>которые  не</w:t>
      </w:r>
      <w:proofErr w:type="gram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порядок их осуществления.</w:t>
      </w:r>
    </w:p>
    <w:p w:rsidR="00294BC1" w:rsidRPr="00294BC1" w:rsidRDefault="00294BC1" w:rsidP="008E6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2. Постановление вступает в силу со дня его подписания и подлежит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>обнародованию</w:t>
      </w:r>
    </w:p>
    <w:p w:rsidR="00B82A7C" w:rsidRDefault="00294BC1" w:rsidP="00B82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 </w:t>
      </w:r>
      <w:r w:rsidR="00B82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И.Г.Бирюков</w:t>
      </w:r>
      <w:proofErr w:type="spellEnd"/>
    </w:p>
    <w:p w:rsidR="00294BC1" w:rsidRPr="00294BC1" w:rsidRDefault="00B82A7C" w:rsidP="00B82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="00294BC1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spellEnd"/>
      <w:r w:rsidR="00294B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294BC1" w:rsidRPr="00294BC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    </w:t>
      </w:r>
    </w:p>
    <w:p w:rsidR="00B82A7C" w:rsidRPr="00294BC1" w:rsidRDefault="00B82A7C" w:rsidP="008E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Pr="00294BC1" w:rsidRDefault="00294BC1" w:rsidP="00B82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     Приложение</w:t>
      </w:r>
    </w:p>
    <w:p w:rsidR="00B82A7C" w:rsidRDefault="00294BC1" w:rsidP="00B82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       к постановлению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4BC1" w:rsidRPr="00294BC1" w:rsidRDefault="00294BC1" w:rsidP="00B82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</w:t>
      </w:r>
    </w:p>
    <w:p w:rsidR="00294BC1" w:rsidRPr="00294BC1" w:rsidRDefault="00294BC1" w:rsidP="00B82A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                        </w:t>
      </w:r>
      <w:r w:rsidR="008E60FC">
        <w:rPr>
          <w:rFonts w:ascii="Times New Roman" w:eastAsia="Times New Roman" w:hAnsi="Times New Roman" w:cs="Times New Roman"/>
          <w:sz w:val="28"/>
          <w:szCs w:val="28"/>
        </w:rPr>
        <w:t>                     </w:t>
      </w:r>
      <w:proofErr w:type="gramStart"/>
      <w:r w:rsidR="008E60FC">
        <w:rPr>
          <w:rFonts w:ascii="Times New Roman" w:eastAsia="Times New Roman" w:hAnsi="Times New Roman" w:cs="Times New Roman"/>
          <w:sz w:val="28"/>
          <w:szCs w:val="28"/>
        </w:rPr>
        <w:t>от  24.05.2022</w:t>
      </w:r>
      <w:proofErr w:type="gramEnd"/>
      <w:r w:rsidR="008E60FC">
        <w:rPr>
          <w:rFonts w:ascii="Times New Roman" w:eastAsia="Times New Roman" w:hAnsi="Times New Roman" w:cs="Times New Roman"/>
          <w:sz w:val="28"/>
          <w:szCs w:val="28"/>
        </w:rPr>
        <w:t xml:space="preserve"> года № 85</w:t>
      </w:r>
    </w:p>
    <w:p w:rsidR="00294BC1" w:rsidRPr="00294BC1" w:rsidRDefault="00294BC1" w:rsidP="00B82A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94BC1" w:rsidRPr="00294BC1" w:rsidRDefault="00294BC1" w:rsidP="00B82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2A7C">
        <w:rPr>
          <w:rFonts w:ascii="Times New Roman" w:eastAsia="Times New Roman" w:hAnsi="Times New Roman" w:cs="Times New Roman"/>
          <w:bCs/>
          <w:sz w:val="28"/>
          <w:szCs w:val="28"/>
        </w:rPr>
        <w:t>Состав мероприятий, направленных на выявление лиц, использующих расположенные в границах муниципального образования «</w:t>
      </w:r>
      <w:proofErr w:type="spellStart"/>
      <w:proofErr w:type="gramStart"/>
      <w:r w:rsidR="00B82A7C" w:rsidRPr="00B82A7C">
        <w:rPr>
          <w:rFonts w:ascii="Times New Roman" w:eastAsia="Times New Roman" w:hAnsi="Times New Roman" w:cs="Times New Roman"/>
          <w:bCs/>
          <w:sz w:val="28"/>
          <w:szCs w:val="28"/>
        </w:rPr>
        <w:t>Новопоселеновский</w:t>
      </w:r>
      <w:proofErr w:type="spellEnd"/>
      <w:r w:rsidR="00711EBE" w:rsidRPr="00B82A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2A7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proofErr w:type="gramEnd"/>
      <w:r w:rsidRPr="00B82A7C">
        <w:rPr>
          <w:rFonts w:ascii="Times New Roman" w:eastAsia="Times New Roman" w:hAnsi="Times New Roman" w:cs="Times New Roman"/>
          <w:bCs/>
          <w:sz w:val="28"/>
          <w:szCs w:val="28"/>
        </w:rPr>
        <w:t>» Курского района Курской области  гаражи, права на которые  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порядок их осуществления</w:t>
      </w:r>
    </w:p>
    <w:p w:rsidR="00294BC1" w:rsidRPr="00294BC1" w:rsidRDefault="00294BC1" w:rsidP="00711EBE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Настоящий  состав мероприятий, направленных на выявление лиц, использующих расположенные в границах муниципального образования «Полянский сельсовет» Курского района гаражи, права на которые 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порядок  их осуществления в соответствии с частью 3 статьи 18 Федерального закона от 5 апреля 2021 года № 79-ФЗ «О внесении изменений в отдельные законодательные акты Российской Федерации» устанавливает состав и порядок осуществления мероприятий, направленных на выявление  лиц, использующих расположенные в границах муниципального образования «Полянский сельсовет» Курского района Курской области гаражи,  и оказание содействия  гражданам в приобретении прав на них и земельные участки, на которых расположены гаражи.</w:t>
      </w:r>
    </w:p>
    <w:p w:rsidR="00294BC1" w:rsidRPr="00294BC1" w:rsidRDefault="00294BC1" w:rsidP="00711EBE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Органом осуществляющим мероприятия, направленные на выявление лиц, использующих расположенные в границах муниципального образования «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 w:rsidRPr="00294BC1">
        <w:rPr>
          <w:rFonts w:ascii="Times New Roman" w:eastAsia="Times New Roman" w:hAnsi="Times New Roman" w:cs="Times New Roman"/>
          <w:sz w:val="28"/>
          <w:szCs w:val="28"/>
        </w:rPr>
        <w:t>района  гаражи</w:t>
      </w:r>
      <w:proofErr w:type="gram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,  и оказание содействия  гражданам в приобретении прав на них и земельные участки, на которых расположены гаражи является Администрация 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="00711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294BC1" w:rsidRPr="00294BC1" w:rsidRDefault="00294BC1" w:rsidP="00711EBE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выявление лиц, использующих расположенные в границах муниципального образования «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 w:rsidRPr="00294BC1">
        <w:rPr>
          <w:rFonts w:ascii="Times New Roman" w:eastAsia="Times New Roman" w:hAnsi="Times New Roman" w:cs="Times New Roman"/>
          <w:sz w:val="28"/>
          <w:szCs w:val="28"/>
        </w:rPr>
        <w:t>района  гаражи</w:t>
      </w:r>
      <w:proofErr w:type="gramEnd"/>
      <w:r w:rsidRPr="00294BC1">
        <w:rPr>
          <w:rFonts w:ascii="Times New Roman" w:eastAsia="Times New Roman" w:hAnsi="Times New Roman" w:cs="Times New Roman"/>
          <w:sz w:val="28"/>
          <w:szCs w:val="28"/>
        </w:rPr>
        <w:t>,  и оказание содействия  гражданам в приобретении прав на них и земельные участки, на которых расположены гаражи, включают в себя:</w:t>
      </w:r>
    </w:p>
    <w:p w:rsidR="00294BC1" w:rsidRPr="00294BC1" w:rsidRDefault="00294BC1" w:rsidP="0071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lastRenderedPageBreak/>
        <w:t>1) формирование перечня гаражей и лиц, использующих расположенные в границах муниципального образования «</w:t>
      </w:r>
      <w:proofErr w:type="spellStart"/>
      <w:proofErr w:type="gram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="00711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294BC1">
        <w:rPr>
          <w:rFonts w:ascii="Times New Roman" w:eastAsia="Times New Roman" w:hAnsi="Times New Roman" w:cs="Times New Roman"/>
          <w:sz w:val="28"/>
          <w:szCs w:val="28"/>
        </w:rPr>
        <w:t>»   Курского района;</w:t>
      </w:r>
    </w:p>
    <w:p w:rsidR="00294BC1" w:rsidRPr="00294BC1" w:rsidRDefault="00294BC1" w:rsidP="0071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2) информирование граждан о способах и порядке оформления прав на гаражи и земельные участки, на которых расположены гаражи, о перечне документов, необходимых для оформления прав на гаражи и земельные участки, на которых они расположены гаражи;</w:t>
      </w:r>
    </w:p>
    <w:p w:rsidR="00294BC1" w:rsidRPr="00294BC1" w:rsidRDefault="00294BC1" w:rsidP="0071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3) направление заявления в орган, осуществляющий государственный кадастровый учет и государственную регистрацию прав, об осуществлении государственной регистрации права собственности гражданина на гараж, расположенный на земельном участке, предоставленном гражданину Администрацией 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294BC1" w:rsidRPr="00294BC1" w:rsidRDefault="00711EBE" w:rsidP="0071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94BC1" w:rsidRPr="00294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94BC1" w:rsidRPr="00294BC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94BC1" w:rsidRPr="00294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94BC1" w:rsidRPr="00294BC1">
        <w:rPr>
          <w:rFonts w:ascii="Times New Roman" w:eastAsia="Times New Roman" w:hAnsi="Times New Roman" w:cs="Times New Roman"/>
          <w:sz w:val="28"/>
          <w:szCs w:val="28"/>
        </w:rPr>
        <w:t> При формировании перечня гаражей и лиц, использующих расположенные в границах муниципального образования «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="00294BC1"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гаражи Администрация </w:t>
      </w:r>
      <w:proofErr w:type="spellStart"/>
      <w:proofErr w:type="gram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BC1"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proofErr w:type="gramEnd"/>
      <w:r w:rsidR="00294BC1" w:rsidRPr="00294BC1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осуществляет:</w:t>
      </w:r>
    </w:p>
    <w:p w:rsidR="00294BC1" w:rsidRPr="00294BC1" w:rsidRDefault="00294BC1" w:rsidP="0071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1) анализ находящихся в распоряжении Администрации 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сведений;</w:t>
      </w:r>
    </w:p>
    <w:p w:rsidR="00294BC1" w:rsidRPr="00294BC1" w:rsidRDefault="00294BC1" w:rsidP="0071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2) направляет запросы в органы государственной власти, органы местного самоуправления, органы и организации по государственному техническому учету и (или) технической инвентаризации, гаражные кооперативы либо иные организации, при которых были организованы гаражные кооперативы, нотариусам, в целях получения имеющейся в их распоряжении информации о гаражах, лицах, использующих  расположенные в границах муниципального образования «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="00711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гаражи, и земельных участках, на которых расположены гаражи.</w:t>
      </w:r>
    </w:p>
    <w:p w:rsidR="00294BC1" w:rsidRPr="00294BC1" w:rsidRDefault="00294BC1" w:rsidP="0071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5. Информирование граждан о способах и порядке оформления прав на гаражи и земельные участки, на которых расположены гаражи, о перечне документов, необходимых для оформления прав на гаражи и земельные участки, на которых расположены гаражи, Администрация 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осуществляет посредством размещения такой информации на информационных стендах и на официальном сайте Администрации 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  в информационно-телекоммуникационной сети «Интернет».  </w:t>
      </w:r>
    </w:p>
    <w:p w:rsidR="00294BC1" w:rsidRPr="00294BC1" w:rsidRDefault="00294BC1" w:rsidP="0071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6. Направление заявление в орган, осуществляющий государственный кадастровый учет и государственную регистрацию прав об осуществлении </w:t>
      </w:r>
      <w:r w:rsidRPr="00294B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государственной регистрации права собственности гражданина на гараж, расположенный на земельном участке, предоставленном гражданину Администрацией 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района, Администрация Полянского сельсовета Курского района осуществляет в соответствии с Федеральным законом от 13 июля 2015 года № 218-ФЗ «О государственной регистрации недвижимости»</w:t>
      </w:r>
      <w:r w:rsidR="00711E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BC1" w:rsidRPr="00294BC1" w:rsidRDefault="00294BC1" w:rsidP="00711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1EBE" w:rsidRPr="00294BC1" w:rsidRDefault="00711EBE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4BC1" w:rsidRPr="00294BC1" w:rsidRDefault="00294BC1" w:rsidP="008E60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</w:t>
      </w:r>
      <w:r w:rsidR="008E60F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</w:t>
      </w:r>
      <w:bookmarkStart w:id="0" w:name="_GoBack"/>
      <w:bookmarkEnd w:id="0"/>
      <w:r w:rsidR="00711EBE">
        <w:rPr>
          <w:rFonts w:ascii="Times New Roman" w:eastAsia="Times New Roman" w:hAnsi="Times New Roman" w:cs="Times New Roman"/>
          <w:sz w:val="28"/>
          <w:szCs w:val="28"/>
        </w:rPr>
        <w:t xml:space="preserve">              </w:t>
      </w:r>
    </w:p>
    <w:p w:rsidR="00294BC1" w:rsidRPr="00294BC1" w:rsidRDefault="00294BC1" w:rsidP="00711E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1EB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94BC1" w:rsidRPr="00294BC1" w:rsidRDefault="00294BC1" w:rsidP="0029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Перечень гаражей и лиц, использующих расположенные в границах муниципального образования «</w:t>
      </w:r>
      <w:proofErr w:type="spellStart"/>
      <w:r w:rsidR="00B82A7C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294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4BC1">
        <w:rPr>
          <w:rFonts w:ascii="Times New Roman" w:eastAsia="Times New Roman" w:hAnsi="Times New Roman" w:cs="Times New Roman"/>
          <w:sz w:val="28"/>
          <w:szCs w:val="28"/>
        </w:rPr>
        <w:t>сельсовет»   </w:t>
      </w:r>
      <w:proofErr w:type="gramEnd"/>
      <w:r w:rsidRPr="00294BC1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гаражи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830"/>
        <w:gridCol w:w="2179"/>
        <w:gridCol w:w="2312"/>
        <w:gridCol w:w="2283"/>
      </w:tblGrid>
      <w:tr w:rsidR="00294BC1" w:rsidRPr="00294BC1" w:rsidTr="00294BC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94BC1" w:rsidRPr="00294BC1" w:rsidRDefault="00294BC1" w:rsidP="0029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  <w:proofErr w:type="gramEnd"/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котором расположен гараж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94BC1" w:rsidRPr="00294BC1" w:rsidRDefault="00294BC1" w:rsidP="0029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гаражного кооператива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94BC1" w:rsidRPr="00294BC1" w:rsidRDefault="00294BC1" w:rsidP="0029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ФИО лица, использующего гараж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земельном участке, предоставленном гражданину</w:t>
            </w:r>
          </w:p>
        </w:tc>
      </w:tr>
      <w:tr w:rsidR="00294BC1" w:rsidRPr="00294BC1" w:rsidTr="00294BC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94BC1" w:rsidRPr="00294BC1" w:rsidTr="00294BC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94BC1" w:rsidRPr="00294BC1" w:rsidTr="00294BC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BC1" w:rsidRPr="00294BC1" w:rsidRDefault="00294BC1" w:rsidP="0029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BC1" w:rsidRPr="00294BC1" w:rsidRDefault="00294BC1" w:rsidP="0029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587E" w:rsidRPr="00294BC1" w:rsidRDefault="00C1587E">
      <w:pPr>
        <w:rPr>
          <w:rFonts w:ascii="Times New Roman" w:hAnsi="Times New Roman" w:cs="Times New Roman"/>
          <w:sz w:val="28"/>
          <w:szCs w:val="28"/>
        </w:rPr>
      </w:pPr>
    </w:p>
    <w:sectPr w:rsidR="00C1587E" w:rsidRPr="00294BC1" w:rsidSect="00294BC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1CB4"/>
    <w:multiLevelType w:val="multilevel"/>
    <w:tmpl w:val="53A09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4BC1"/>
    <w:rsid w:val="00294BC1"/>
    <w:rsid w:val="00711EBE"/>
    <w:rsid w:val="008E60FC"/>
    <w:rsid w:val="00B82A7C"/>
    <w:rsid w:val="00C1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0578D-F9C6-4E31-BDD5-7D0C565F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4B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6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2022-05-24T10:34:00Z</cp:lastPrinted>
  <dcterms:created xsi:type="dcterms:W3CDTF">2022-04-25T06:46:00Z</dcterms:created>
  <dcterms:modified xsi:type="dcterms:W3CDTF">2022-05-24T10:35:00Z</dcterms:modified>
</cp:coreProperties>
</file>