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59" w:type="dxa"/>
        <w:tblLook w:val="04A0"/>
      </w:tblPr>
      <w:tblGrid>
        <w:gridCol w:w="4534"/>
        <w:gridCol w:w="5225"/>
      </w:tblGrid>
      <w:tr w:rsidR="00332B34" w:rsidRPr="00410890" w:rsidTr="00332B34">
        <w:trPr>
          <w:trHeight w:val="2328"/>
        </w:trPr>
        <w:tc>
          <w:tcPr>
            <w:tcW w:w="4534" w:type="dxa"/>
          </w:tcPr>
          <w:p w:rsidR="00332B34" w:rsidRPr="003A677C" w:rsidRDefault="00332B34" w:rsidP="00F40A9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5" w:type="dxa"/>
          </w:tcPr>
          <w:p w:rsidR="00332B34" w:rsidRPr="00AD45E5" w:rsidRDefault="00332B34" w:rsidP="00332B3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Курский</w:t>
            </w:r>
            <w:proofErr w:type="gramEnd"/>
            <w: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proofErr w:type="spellStart"/>
            <w: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Росреестр</w:t>
            </w:r>
            <w:proofErr w:type="spellEnd"/>
            <w: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 отметил значительное увеличение количества </w:t>
            </w:r>
            <w:r w:rsidRPr="00332B34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заявлений на </w:t>
            </w:r>
            <w:r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проведение учетно-регистрационных действий, </w:t>
            </w:r>
            <w:r w:rsidRPr="00332B34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поданных  в электронном вид</w:t>
            </w:r>
            <w:r w:rsidR="00EC3066">
              <w:rPr>
                <w:rStyle w:val="a3"/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е  </w:t>
            </w:r>
          </w:p>
          <w:p w:rsidR="00332B34" w:rsidRPr="00410890" w:rsidRDefault="00332B34" w:rsidP="00F40A9D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332B34" w:rsidRDefault="00332B34" w:rsidP="00332B34">
      <w:pPr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1877D4" w:rsidRPr="001877D4" w:rsidRDefault="001877D4" w:rsidP="00332B34">
      <w:pPr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</w:pPr>
      <w:r w:rsidRPr="001877D4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  <w:t xml:space="preserve">Управление </w:t>
      </w:r>
      <w:proofErr w:type="spellStart"/>
      <w:r w:rsidRPr="001877D4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Pr="001877D4">
        <w:rPr>
          <w:rStyle w:val="a3"/>
          <w:rFonts w:ascii="Times New Roman" w:hAnsi="Times New Roman" w:cs="Times New Roman"/>
          <w:b w:val="0"/>
          <w:i/>
          <w:color w:val="000000" w:themeColor="text1"/>
          <w:sz w:val="28"/>
          <w:szCs w:val="28"/>
          <w:shd w:val="clear" w:color="auto" w:fill="FFFFFF"/>
        </w:rPr>
        <w:t xml:space="preserve"> по Курской области информирует.</w:t>
      </w:r>
    </w:p>
    <w:p w:rsidR="00EC3066" w:rsidRDefault="00332B34" w:rsidP="00EC3066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B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Электронными сервисами ведомства куряне пользуются активнее, чем в прошлом году.</w:t>
      </w:r>
      <w:r w:rsidRPr="00332B34"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32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Так, только за 10 месяцев в Управление </w:t>
      </w:r>
      <w:proofErr w:type="spellStart"/>
      <w:r w:rsidRPr="00332B34">
        <w:rPr>
          <w:rFonts w:ascii="Times New Roman" w:hAnsi="Times New Roman" w:cs="Times New Roman"/>
          <w:color w:val="000000" w:themeColor="text1"/>
          <w:sz w:val="28"/>
          <w:szCs w:val="28"/>
        </w:rPr>
        <w:t>Росреестра</w:t>
      </w:r>
      <w:proofErr w:type="spellEnd"/>
      <w:r w:rsidRPr="00332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Курской области поступило 47 452 заявления на проведение учетно-регистрационных действий в электронном виде, что на 61 % больше, чем за 2019 год (29 398). Прежде всего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32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такой рост связан с ограничительными мерами из-за </w:t>
      </w:r>
      <w:proofErr w:type="spellStart"/>
      <w:r w:rsidRPr="00332B34"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коронавируса</w:t>
      </w:r>
      <w:proofErr w:type="spellEnd"/>
      <w:r w:rsidRPr="00332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вместе с этим</w:t>
      </w:r>
      <w:r w:rsidRPr="00332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использование бесконтактных технологий  </w:t>
      </w:r>
      <w:proofErr w:type="spellStart"/>
      <w:r w:rsidRPr="00332B34">
        <w:rPr>
          <w:rFonts w:ascii="Times New Roman" w:hAnsi="Times New Roman" w:cs="Times New Roman"/>
          <w:color w:val="000000" w:themeColor="text1"/>
          <w:sz w:val="28"/>
          <w:szCs w:val="28"/>
        </w:rPr>
        <w:t>Росреестра</w:t>
      </w:r>
      <w:proofErr w:type="spellEnd"/>
      <w:r w:rsidRPr="00332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дает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</w:t>
      </w:r>
      <w:r w:rsidRPr="00332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возможность  получить услугу быстро и удобно. </w:t>
      </w:r>
      <w:r w:rsidR="00EC30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32B34" w:rsidRPr="00EC3066" w:rsidRDefault="00332B34" w:rsidP="00EC3066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332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Напомним, что </w:t>
      </w:r>
      <w:r w:rsidRPr="00332B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официальном сайте</w:t>
      </w:r>
      <w:r w:rsidR="005030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030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="005030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32B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proofErr w:type="spellStart"/>
      <w:r w:rsidRPr="00332B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www.rosreestr</w:t>
      </w:r>
      <w:proofErr w:type="spellEnd"/>
      <w:r w:rsidRPr="00332B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332B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proofErr w:type="spellEnd"/>
      <w:r w:rsidRPr="00332B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332B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ru</w:t>
      </w:r>
      <w:proofErr w:type="spellEnd"/>
      <w:r w:rsidRPr="00332B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 любой заявитель может получить ряд услуг, в том числе</w:t>
      </w:r>
      <w:r w:rsidRPr="00332B34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 подать заявление на кадастровый учет и государственную регистрацию недвижимости,</w:t>
      </w:r>
      <w:r w:rsidRPr="00332B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32B34">
        <w:rPr>
          <w:rStyle w:val="fontstyle01"/>
          <w:rFonts w:ascii="Times New Roman" w:hAnsi="Times New Roman" w:cs="Times New Roman"/>
          <w:color w:val="000000" w:themeColor="text1"/>
          <w:sz w:val="28"/>
          <w:szCs w:val="28"/>
        </w:rPr>
        <w:t xml:space="preserve">получить выписку из Единого государственного реестра недвижимости (ЕГРН) и др. </w:t>
      </w:r>
      <w:r w:rsidRPr="00332B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Ознакомиться с полным перечнем электронных услуг </w:t>
      </w:r>
      <w:proofErr w:type="spellStart"/>
      <w:r w:rsidRPr="00332B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Pr="00332B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можно в разделе «Электронные услуги и сервисы».</w:t>
      </w:r>
      <w:proofErr w:type="gramEnd"/>
      <w:r w:rsidRPr="00332B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На портале </w:t>
      </w:r>
      <w:proofErr w:type="spellStart"/>
      <w:r w:rsidRPr="00332B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Росреестра</w:t>
      </w:r>
      <w:proofErr w:type="spellEnd"/>
      <w:r w:rsidRPr="00332B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даны пошаговые инструкции получения каждой услуги, ее сроки и стоимость.</w:t>
      </w:r>
    </w:p>
    <w:p w:rsidR="00332B34" w:rsidRPr="00332B34" w:rsidRDefault="00332B34" w:rsidP="00332B34">
      <w:pPr>
        <w:ind w:firstLine="708"/>
        <w:jc w:val="both"/>
        <w:rPr>
          <w:rStyle w:val="a3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32B34">
        <w:rPr>
          <w:rFonts w:ascii="Times New Roman" w:hAnsi="Times New Roman" w:cs="Times New Roman"/>
          <w:color w:val="000000" w:themeColor="text1"/>
          <w:sz w:val="28"/>
          <w:szCs w:val="28"/>
        </w:rPr>
        <w:t>Также, не стоит забывать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 еще одном</w:t>
      </w:r>
      <w:r w:rsidRPr="00332B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важном преимуществе: в случае подачи заявления в электронном виде государственная пошлина для физических лиц будет снижена на 30 %.</w:t>
      </w:r>
      <w:r w:rsidRPr="00332B3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</w:p>
    <w:p w:rsidR="00D863D4" w:rsidRPr="00332B34" w:rsidRDefault="00D863D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863D4" w:rsidRPr="00332B34" w:rsidSect="00D86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32B34"/>
    <w:rsid w:val="001877D4"/>
    <w:rsid w:val="00332B34"/>
    <w:rsid w:val="00503078"/>
    <w:rsid w:val="00D863D4"/>
    <w:rsid w:val="00E144D2"/>
    <w:rsid w:val="00EC3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B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2B34"/>
    <w:rPr>
      <w:b/>
      <w:bCs/>
    </w:rPr>
  </w:style>
  <w:style w:type="character" w:customStyle="1" w:styleId="fontstyle01">
    <w:name w:val="fontstyle01"/>
    <w:basedOn w:val="a0"/>
    <w:rsid w:val="00332B34"/>
    <w:rPr>
      <w:rFonts w:ascii="SegoeUI" w:hAnsi="SegoeUI" w:hint="default"/>
      <w:b w:val="0"/>
      <w:bCs w:val="0"/>
      <w:i w:val="0"/>
      <w:iCs w:val="0"/>
      <w:color w:val="222222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32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2B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Башкеева А А</cp:lastModifiedBy>
  <cp:revision>2</cp:revision>
  <cp:lastPrinted>2020-11-19T09:58:00Z</cp:lastPrinted>
  <dcterms:created xsi:type="dcterms:W3CDTF">2020-11-19T09:50:00Z</dcterms:created>
  <dcterms:modified xsi:type="dcterms:W3CDTF">2020-11-25T09:52:00Z</dcterms:modified>
</cp:coreProperties>
</file>