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22" w:rsidRPr="006D4B22" w:rsidRDefault="006D4B22" w:rsidP="006D4B22">
      <w:pPr>
        <w:autoSpaceDE w:val="0"/>
        <w:autoSpaceDN w:val="0"/>
        <w:adjustRightInd w:val="0"/>
        <w:spacing w:after="0" w:line="240" w:lineRule="auto"/>
        <w:ind w:firstLine="708"/>
        <w:jc w:val="both"/>
        <w:rPr>
          <w:rFonts w:ascii="Times New Roman" w:hAnsi="Times New Roman" w:cs="Times New Roman"/>
          <w:bCs/>
          <w:sz w:val="28"/>
          <w:szCs w:val="28"/>
        </w:rPr>
      </w:pPr>
      <w:r w:rsidRPr="006D4B22">
        <w:rPr>
          <w:rFonts w:ascii="Times New Roman" w:hAnsi="Times New Roman" w:cs="Times New Roman"/>
          <w:b/>
          <w:bCs/>
          <w:sz w:val="28"/>
          <w:szCs w:val="28"/>
        </w:rPr>
        <w:t xml:space="preserve">Вопрос: </w:t>
      </w:r>
      <w:r w:rsidRPr="006D4B22">
        <w:rPr>
          <w:rFonts w:ascii="Times New Roman" w:hAnsi="Times New Roman" w:cs="Times New Roman"/>
          <w:bCs/>
          <w:sz w:val="28"/>
          <w:szCs w:val="28"/>
        </w:rPr>
        <w:t>Что делать, если не пришло уведомление на уплату налога?</w:t>
      </w:r>
    </w:p>
    <w:p w:rsidR="006D4B22" w:rsidRDefault="006D4B22" w:rsidP="006D4B22">
      <w:pPr>
        <w:autoSpaceDE w:val="0"/>
        <w:autoSpaceDN w:val="0"/>
        <w:adjustRightInd w:val="0"/>
        <w:spacing w:after="0" w:line="240" w:lineRule="auto"/>
        <w:ind w:firstLine="708"/>
        <w:jc w:val="both"/>
        <w:rPr>
          <w:rFonts w:ascii="Times New Roman" w:hAnsi="Times New Roman" w:cs="Times New Roman"/>
          <w:sz w:val="28"/>
          <w:szCs w:val="28"/>
        </w:rPr>
      </w:pPr>
      <w:r w:rsidRPr="006D4B22">
        <w:rPr>
          <w:rFonts w:ascii="Times New Roman" w:hAnsi="Times New Roman" w:cs="Times New Roman"/>
          <w:b/>
          <w:bCs/>
          <w:sz w:val="28"/>
          <w:szCs w:val="28"/>
        </w:rPr>
        <w:t>Ответ:</w:t>
      </w:r>
      <w:r w:rsidRPr="006D4B22">
        <w:rPr>
          <w:rFonts w:ascii="Times New Roman" w:hAnsi="Times New Roman" w:cs="Times New Roman"/>
          <w:bCs/>
          <w:sz w:val="28"/>
          <w:szCs w:val="28"/>
        </w:rPr>
        <w:t xml:space="preserve"> </w:t>
      </w:r>
      <w:r w:rsidRPr="006D4B22">
        <w:rPr>
          <w:rFonts w:ascii="Times New Roman" w:hAnsi="Times New Roman" w:cs="Times New Roman"/>
          <w:sz w:val="28"/>
          <w:szCs w:val="28"/>
        </w:rPr>
        <w:t xml:space="preserve">Земельный и транспортный налоги, налог на имущество физических лиц граждане уплачивают на основании налогового </w:t>
      </w:r>
      <w:hyperlink r:id="rId4" w:history="1">
        <w:r w:rsidRPr="006D4B22">
          <w:rPr>
            <w:rFonts w:ascii="Times New Roman" w:hAnsi="Times New Roman" w:cs="Times New Roman"/>
            <w:sz w:val="28"/>
            <w:szCs w:val="28"/>
          </w:rPr>
          <w:t>уведомления</w:t>
        </w:r>
      </w:hyperlink>
      <w:r w:rsidRPr="006D4B22">
        <w:rPr>
          <w:rFonts w:ascii="Times New Roman" w:hAnsi="Times New Roman" w:cs="Times New Roman"/>
          <w:sz w:val="28"/>
          <w:szCs w:val="28"/>
        </w:rPr>
        <w:t xml:space="preserve">. </w:t>
      </w:r>
    </w:p>
    <w:p w:rsidR="006D4B22" w:rsidRDefault="006D4B22" w:rsidP="006D4B22">
      <w:pPr>
        <w:autoSpaceDE w:val="0"/>
        <w:autoSpaceDN w:val="0"/>
        <w:adjustRightInd w:val="0"/>
        <w:spacing w:after="0" w:line="240" w:lineRule="auto"/>
        <w:ind w:firstLine="708"/>
        <w:jc w:val="both"/>
        <w:rPr>
          <w:rFonts w:ascii="Times New Roman" w:hAnsi="Times New Roman" w:cs="Times New Roman"/>
          <w:sz w:val="28"/>
          <w:szCs w:val="28"/>
        </w:rPr>
      </w:pPr>
      <w:r w:rsidRPr="006D4B22">
        <w:rPr>
          <w:rFonts w:ascii="Times New Roman" w:hAnsi="Times New Roman" w:cs="Times New Roman"/>
          <w:sz w:val="28"/>
          <w:szCs w:val="28"/>
        </w:rPr>
        <w:t>Уведомление не направляется, если общая сумма налогов, исчисленных налоговым органом, составляет менее 100 руб., за исключением направления такого уведомления в году, по окончании которого налоговый орган теряет право его направить (три предшествующих года). Уведомление не направляется также, если пользуетесь льготой, полностью освобождающей от обложения имущественными налогами. Уведомление направляется при наличии основания для включения в него расчета (перерасчета) НДФЛ, не удержанного налоговым агентом.</w:t>
      </w:r>
      <w:r>
        <w:rPr>
          <w:rFonts w:ascii="Times New Roman" w:hAnsi="Times New Roman" w:cs="Times New Roman"/>
          <w:sz w:val="28"/>
          <w:szCs w:val="28"/>
        </w:rPr>
        <w:tab/>
      </w:r>
    </w:p>
    <w:p w:rsidR="006D4B22" w:rsidRDefault="006D4B22" w:rsidP="006D4B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w:t>
      </w:r>
      <w:r w:rsidRPr="006D4B22">
        <w:rPr>
          <w:rFonts w:ascii="Times New Roman" w:hAnsi="Times New Roman" w:cs="Times New Roman"/>
          <w:sz w:val="28"/>
          <w:szCs w:val="28"/>
        </w:rPr>
        <w:t>не по</w:t>
      </w:r>
      <w:r>
        <w:rPr>
          <w:rFonts w:ascii="Times New Roman" w:hAnsi="Times New Roman" w:cs="Times New Roman"/>
          <w:sz w:val="28"/>
          <w:szCs w:val="28"/>
        </w:rPr>
        <w:t>лучили налоговое уведомление,</w:t>
      </w:r>
      <w:r w:rsidRPr="006D4B22">
        <w:rPr>
          <w:rFonts w:ascii="Times New Roman" w:hAnsi="Times New Roman" w:cs="Times New Roman"/>
          <w:sz w:val="28"/>
          <w:szCs w:val="28"/>
        </w:rPr>
        <w:t xml:space="preserve"> рискуете пропустить срок уплаты налога, что в некоторых случаях может повлечь начисление пеней и привлечение к налоговой</w:t>
      </w:r>
      <w:r>
        <w:rPr>
          <w:rFonts w:ascii="Times New Roman" w:hAnsi="Times New Roman" w:cs="Times New Roman"/>
          <w:sz w:val="28"/>
          <w:szCs w:val="28"/>
        </w:rPr>
        <w:t xml:space="preserve"> ответственности.</w:t>
      </w:r>
    </w:p>
    <w:p w:rsidR="006D4B22" w:rsidRPr="006D4B22" w:rsidRDefault="006D4B22" w:rsidP="006D4B22">
      <w:pPr>
        <w:autoSpaceDE w:val="0"/>
        <w:autoSpaceDN w:val="0"/>
        <w:adjustRightInd w:val="0"/>
        <w:spacing w:after="0" w:line="240" w:lineRule="auto"/>
        <w:ind w:firstLine="708"/>
        <w:jc w:val="both"/>
        <w:rPr>
          <w:rFonts w:ascii="Times New Roman" w:hAnsi="Times New Roman" w:cs="Times New Roman"/>
          <w:sz w:val="28"/>
          <w:szCs w:val="28"/>
        </w:rPr>
      </w:pPr>
      <w:r w:rsidRPr="006D4B22">
        <w:rPr>
          <w:rFonts w:ascii="Times New Roman" w:hAnsi="Times New Roman" w:cs="Times New Roman"/>
          <w:sz w:val="28"/>
          <w:szCs w:val="28"/>
        </w:rPr>
        <w:t>Если налоговое уведомление не получено, можно обратиться с заявлением о его предоставлении в любую налоговую инспекцию, в том числе через МФЦ. Можно направить информацию в электронной форме через официальный сайт ФНС России, в частности через личный кабинет.</w:t>
      </w:r>
    </w:p>
    <w:p w:rsidR="006D4B22" w:rsidRPr="006D4B22" w:rsidRDefault="003F1F63" w:rsidP="006D4B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заявлении необходимо указать </w:t>
      </w:r>
      <w:r w:rsidR="006D4B22" w:rsidRPr="006D4B22">
        <w:rPr>
          <w:rFonts w:ascii="Times New Roman" w:hAnsi="Times New Roman" w:cs="Times New Roman"/>
          <w:sz w:val="28"/>
          <w:szCs w:val="28"/>
        </w:rPr>
        <w:t xml:space="preserve">фамилию, имя, отчество (последнее - при наличии), дату и место рождения, сведения о документе, удостоверяющем личность, налоговый период (календарный год), за который вы просите выдать налоговое уведомление. Также вы можете обозначить удобный способ получения налогового уведомления - в налоговом органе либо в МФЦ, через который подавали заявление. Однако если есть доступ к личному кабинету налогоплательщика и не направляли в налоговый орган </w:t>
      </w:r>
      <w:hyperlink r:id="rId5" w:history="1">
        <w:r w:rsidR="006D4B22" w:rsidRPr="006D4B22">
          <w:rPr>
            <w:rFonts w:ascii="Times New Roman" w:hAnsi="Times New Roman" w:cs="Times New Roman"/>
            <w:sz w:val="28"/>
            <w:szCs w:val="28"/>
          </w:rPr>
          <w:t>уведомление</w:t>
        </w:r>
      </w:hyperlink>
      <w:r w:rsidR="006D4B22" w:rsidRPr="006D4B22">
        <w:rPr>
          <w:rFonts w:ascii="Times New Roman" w:hAnsi="Times New Roman" w:cs="Times New Roman"/>
          <w:sz w:val="28"/>
          <w:szCs w:val="28"/>
        </w:rPr>
        <w:t xml:space="preserve"> о получении документов на бумажном носителе, то налоговое </w:t>
      </w:r>
      <w:r>
        <w:rPr>
          <w:rFonts w:ascii="Times New Roman" w:hAnsi="Times New Roman" w:cs="Times New Roman"/>
          <w:sz w:val="28"/>
          <w:szCs w:val="28"/>
        </w:rPr>
        <w:t xml:space="preserve">уведомление будет направлено </w:t>
      </w:r>
      <w:r w:rsidR="006D4B22" w:rsidRPr="006D4B22">
        <w:rPr>
          <w:rFonts w:ascii="Times New Roman" w:hAnsi="Times New Roman" w:cs="Times New Roman"/>
          <w:sz w:val="28"/>
          <w:szCs w:val="28"/>
        </w:rPr>
        <w:t>через личный кабинет.</w:t>
      </w:r>
    </w:p>
    <w:p w:rsidR="006D4B22" w:rsidRPr="006D4B22" w:rsidRDefault="006D4B22" w:rsidP="006D4B22">
      <w:pPr>
        <w:autoSpaceDE w:val="0"/>
        <w:autoSpaceDN w:val="0"/>
        <w:adjustRightInd w:val="0"/>
        <w:spacing w:after="0" w:line="240" w:lineRule="auto"/>
        <w:ind w:firstLine="708"/>
        <w:jc w:val="both"/>
        <w:rPr>
          <w:rFonts w:ascii="Times New Roman" w:hAnsi="Times New Roman" w:cs="Times New Roman"/>
          <w:sz w:val="28"/>
          <w:szCs w:val="28"/>
        </w:rPr>
      </w:pPr>
      <w:r w:rsidRPr="006D4B22">
        <w:rPr>
          <w:rFonts w:ascii="Times New Roman" w:hAnsi="Times New Roman" w:cs="Times New Roman"/>
          <w:sz w:val="28"/>
          <w:szCs w:val="28"/>
        </w:rPr>
        <w:t xml:space="preserve">В случае неполучения налогового уведомления по объекту, в отношении которого за все время владения им налоговые уведомления не получали, налог не уплачивали и льготой не пользовались, обязаны в срок до 31 декабря года, следующего за истекшим налоговым периодом (годом), сообщить о наличии объектов недвижимости или транспортного средства в любой налоговый орган. К данному </w:t>
      </w:r>
      <w:hyperlink r:id="rId6" w:history="1">
        <w:r w:rsidRPr="006D4B22">
          <w:rPr>
            <w:rFonts w:ascii="Times New Roman" w:hAnsi="Times New Roman" w:cs="Times New Roman"/>
            <w:sz w:val="28"/>
            <w:szCs w:val="28"/>
          </w:rPr>
          <w:t>сообщению</w:t>
        </w:r>
      </w:hyperlink>
      <w:r w:rsidRPr="006D4B22">
        <w:rPr>
          <w:rFonts w:ascii="Times New Roman" w:hAnsi="Times New Roman" w:cs="Times New Roman"/>
          <w:sz w:val="28"/>
          <w:szCs w:val="28"/>
        </w:rPr>
        <w:t xml:space="preserve"> следует приложить копии правоустанавливающих (</w:t>
      </w:r>
      <w:proofErr w:type="spellStart"/>
      <w:r w:rsidRPr="006D4B22">
        <w:rPr>
          <w:rFonts w:ascii="Times New Roman" w:hAnsi="Times New Roman" w:cs="Times New Roman"/>
          <w:sz w:val="28"/>
          <w:szCs w:val="28"/>
        </w:rPr>
        <w:t>правоудостоверяющих</w:t>
      </w:r>
      <w:proofErr w:type="spellEnd"/>
      <w:r w:rsidRPr="006D4B22">
        <w:rPr>
          <w:rFonts w:ascii="Times New Roman" w:hAnsi="Times New Roman" w:cs="Times New Roman"/>
          <w:sz w:val="28"/>
          <w:szCs w:val="28"/>
        </w:rPr>
        <w:t xml:space="preserve">) документов на объекты недвижимости или документов, подтверждающих </w:t>
      </w:r>
      <w:proofErr w:type="spellStart"/>
      <w:r w:rsidRPr="006D4B22">
        <w:rPr>
          <w:rFonts w:ascii="Times New Roman" w:hAnsi="Times New Roman" w:cs="Times New Roman"/>
          <w:sz w:val="28"/>
          <w:szCs w:val="28"/>
        </w:rPr>
        <w:t>госрегистрацию</w:t>
      </w:r>
      <w:proofErr w:type="spellEnd"/>
      <w:r w:rsidRPr="006D4B22">
        <w:rPr>
          <w:rFonts w:ascii="Times New Roman" w:hAnsi="Times New Roman" w:cs="Times New Roman"/>
          <w:sz w:val="28"/>
          <w:szCs w:val="28"/>
        </w:rPr>
        <w:t xml:space="preserve"> транспортных средств.</w:t>
      </w:r>
    </w:p>
    <w:p w:rsidR="006D4B22" w:rsidRDefault="003F1F63" w:rsidP="003F1F6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Обратите внимание что, н</w:t>
      </w:r>
      <w:r w:rsidR="006D4B22" w:rsidRPr="006D4B22">
        <w:rPr>
          <w:rFonts w:ascii="Times New Roman" w:hAnsi="Times New Roman" w:cs="Times New Roman"/>
          <w:sz w:val="28"/>
          <w:szCs w:val="28"/>
        </w:rPr>
        <w:t>ачиная с 01.01.2017 за несообщение о наличии недвижимости или транспортного средства, в отношении которых никогда не получали налоговые уведомления (за исключением их неполучения в связи с предоставлением налоговой льготы), предусмотрен штраф в размере 20% от неуплаченной суммы налога.</w:t>
      </w:r>
    </w:p>
    <w:p w:rsidR="003F1F63" w:rsidRDefault="003F1F63" w:rsidP="003F1F63">
      <w:pPr>
        <w:autoSpaceDE w:val="0"/>
        <w:autoSpaceDN w:val="0"/>
        <w:adjustRightInd w:val="0"/>
        <w:spacing w:after="0" w:line="240" w:lineRule="auto"/>
        <w:jc w:val="both"/>
        <w:rPr>
          <w:rFonts w:ascii="Times New Roman" w:hAnsi="Times New Roman" w:cs="Times New Roman"/>
          <w:sz w:val="28"/>
          <w:szCs w:val="28"/>
        </w:rPr>
      </w:pPr>
    </w:p>
    <w:p w:rsidR="003F1F63" w:rsidRDefault="003F1F63" w:rsidP="003F1F63">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3F1F63" w:rsidRPr="006D4B22" w:rsidRDefault="003F1F63" w:rsidP="003F1F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Старший помощник прокурора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Е.С. </w:t>
      </w:r>
      <w:proofErr w:type="spellStart"/>
      <w:r>
        <w:rPr>
          <w:rFonts w:ascii="Times New Roman" w:hAnsi="Times New Roman" w:cs="Times New Roman"/>
          <w:sz w:val="28"/>
          <w:szCs w:val="28"/>
        </w:rPr>
        <w:t>Ховалкин</w:t>
      </w:r>
      <w:proofErr w:type="spellEnd"/>
    </w:p>
    <w:p w:rsidR="00910523" w:rsidRPr="006D4B22" w:rsidRDefault="00910523" w:rsidP="006D4B22">
      <w:pPr>
        <w:spacing w:after="0" w:line="240" w:lineRule="auto"/>
        <w:jc w:val="both"/>
        <w:rPr>
          <w:sz w:val="28"/>
          <w:szCs w:val="28"/>
        </w:rPr>
      </w:pPr>
    </w:p>
    <w:sectPr w:rsidR="00910523" w:rsidRPr="006D4B22" w:rsidSect="000D6243">
      <w:pgSz w:w="11900" w:h="16816"/>
      <w:pgMar w:top="1134" w:right="850" w:bottom="1258"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22"/>
    <w:rsid w:val="003F1F63"/>
    <w:rsid w:val="006D4B22"/>
    <w:rsid w:val="0091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BF8D"/>
  <w15:chartTrackingRefBased/>
  <w15:docId w15:val="{CFC96680-F3C0-47DB-BA02-99E126EE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F230B558B31870E5D264DF66E0098AB0FA894DBEFEA6DAA200AD69BAA43DD77B6EA7336108D79BA4289DBA6890810824CF807J6bDH" TargetMode="External"/><Relationship Id="rId5" Type="http://schemas.openxmlformats.org/officeDocument/2006/relationships/hyperlink" Target="consultantplus://offline/ref=5F230B558B31870E5D264DF66E0098AB0FA995DBE1EF6DAA200AD69BAA43DD77B6EA73311BD928FC178F8DF0D35D1E9E49E6056EE19863B1JFbBH" TargetMode="External"/><Relationship Id="rId4" Type="http://schemas.openxmlformats.org/officeDocument/2006/relationships/hyperlink" Target="consultantplus://offline/ref=5F230B558B31870E5D264DF66E0098AB0EA190DAEAEB6DAA200AD69BAA43DD77B6EA73311BD928FC138F8DF0D35D1E9E49E6056EE19863B1JFb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Яна Сергеевна</dc:creator>
  <cp:keywords/>
  <dc:description/>
  <cp:lastModifiedBy>Титова Яна Сергеевна</cp:lastModifiedBy>
  <cp:revision>1</cp:revision>
  <dcterms:created xsi:type="dcterms:W3CDTF">2020-03-27T07:27:00Z</dcterms:created>
  <dcterms:modified xsi:type="dcterms:W3CDTF">2020-03-27T07:41:00Z</dcterms:modified>
</cp:coreProperties>
</file>