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F156E" w:rsidRPr="00DD7A83" w:rsidRDefault="00AF156E" w:rsidP="00AF156E">
      <w:pPr>
        <w:pStyle w:val="ConsPlusNormal"/>
        <w:ind w:firstLine="540"/>
        <w:jc w:val="both"/>
        <w:rPr>
          <w:b/>
        </w:rPr>
      </w:pPr>
      <w:r w:rsidRPr="00DD7A83">
        <w:rPr>
          <w:b/>
        </w:rPr>
        <w:t>Вопрос: Кто отвечает за организацию досуга молодежи на территории нашего сельсовета?</w:t>
      </w:r>
    </w:p>
    <w:p w:rsidR="00AF156E" w:rsidRPr="00240531" w:rsidRDefault="00AF156E" w:rsidP="00AF156E">
      <w:pPr>
        <w:pStyle w:val="ConsPlusNormal"/>
        <w:ind w:firstLine="540"/>
        <w:jc w:val="both"/>
      </w:pPr>
      <w:r>
        <w:t xml:space="preserve">Ответ: </w:t>
      </w:r>
      <w:proofErr w:type="gramStart"/>
      <w:r w:rsidRPr="00240531">
        <w:t>В</w:t>
      </w:r>
      <w:proofErr w:type="gramEnd"/>
      <w:r w:rsidRPr="00240531">
        <w:t xml:space="preserve"> соответствии со ст. 14 п. 1 подп. 12 и подп. 30 Федерального закона от 06.10.2003 № 131-ФЗ «Об общих принципах организации местного самоуправления в Российской Федерации» к вопросам местного значения относятся создание условий для организации досуга и обеспечения жителей поселения услугами организаций культуры; организация и осуществление мероприятий по работе с детьми и молодежью в поселении.</w:t>
      </w:r>
    </w:p>
    <w:p w:rsidR="00AF156E" w:rsidRDefault="00AF156E" w:rsidP="00AF156E">
      <w:pPr>
        <w:pStyle w:val="ConsPlusNormal"/>
        <w:ind w:firstLine="540"/>
        <w:jc w:val="both"/>
      </w:pPr>
      <w:r>
        <w:t xml:space="preserve"> В силу этой нормы закона администрация сельсовета разрабатывает программу </w:t>
      </w:r>
      <w:r w:rsidRPr="009A212A">
        <w:t>«Повышение эффективности работы с молодежью, организация отдыха и оздоровления детей, молодежи, развития физической культуры и спорта»</w:t>
      </w:r>
      <w:r>
        <w:t xml:space="preserve"> о ходе реализации которой на территории сельсовета можно проследить на сайте муниципального образования.</w:t>
      </w:r>
    </w:p>
    <w:p w:rsidR="00AF156E" w:rsidRDefault="00AF156E" w:rsidP="00AF156E">
      <w:pPr>
        <w:pStyle w:val="ConsPlusNormal"/>
        <w:ind w:firstLine="540"/>
        <w:jc w:val="both"/>
      </w:pPr>
    </w:p>
    <w:p w:rsidR="00AF156E" w:rsidRDefault="00AF156E" w:rsidP="00AF156E">
      <w:pPr>
        <w:pStyle w:val="ConsPlusNormal"/>
        <w:jc w:val="both"/>
      </w:pPr>
      <w:r w:rsidRPr="00DD7A83">
        <w:t>Старший помощник прокурора                                                        Е.Г. Опимах</w:t>
      </w:r>
    </w:p>
    <w:p w:rsidR="006103DD" w:rsidRDefault="006103DD">
      <w:bookmarkStart w:id="0" w:name="_GoBack"/>
      <w:bookmarkEnd w:id="0"/>
    </w:p>
    <w:sectPr w:rsidR="006103D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6C6C"/>
    <w:rsid w:val="006103DD"/>
    <w:rsid w:val="00AF156E"/>
    <w:rsid w:val="00E86C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A87C8E1-7191-4A96-9422-A6FC765148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F156E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134</Words>
  <Characters>768</Characters>
  <Application>Microsoft Office Word</Application>
  <DocSecurity>0</DocSecurity>
  <Lines>6</Lines>
  <Paragraphs>1</Paragraphs>
  <ScaleCrop>false</ScaleCrop>
  <Company/>
  <LinksUpToDate>false</LinksUpToDate>
  <CharactersWithSpaces>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Авдеева Дарья Сергеевна</dc:creator>
  <cp:keywords/>
  <dc:description/>
  <cp:lastModifiedBy>Авдеева Дарья Сергеевна</cp:lastModifiedBy>
  <cp:revision>2</cp:revision>
  <dcterms:created xsi:type="dcterms:W3CDTF">2020-04-22T07:18:00Z</dcterms:created>
  <dcterms:modified xsi:type="dcterms:W3CDTF">2020-04-22T07:18:00Z</dcterms:modified>
</cp:coreProperties>
</file>