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6A" w:rsidRPr="00552D6A" w:rsidRDefault="00552D6A" w:rsidP="00552D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52D6A">
        <w:rPr>
          <w:rFonts w:ascii="Times New Roman" w:hAnsi="Times New Roman" w:cs="Times New Roman"/>
          <w:sz w:val="32"/>
          <w:szCs w:val="32"/>
        </w:rPr>
        <w:t>АДМ</w:t>
      </w:r>
      <w:r>
        <w:rPr>
          <w:rFonts w:ascii="Times New Roman" w:hAnsi="Times New Roman" w:cs="Times New Roman"/>
          <w:sz w:val="32"/>
          <w:szCs w:val="32"/>
        </w:rPr>
        <w:t>ИНИСТРАЦИЯ  НОВОПОСЕЛЕНОВСКОГО СЕЛЬСОВЕТА</w:t>
      </w:r>
    </w:p>
    <w:p w:rsidR="00552D6A" w:rsidRP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52D6A">
        <w:rPr>
          <w:rFonts w:ascii="Times New Roman" w:hAnsi="Times New Roman" w:cs="Times New Roman"/>
          <w:sz w:val="32"/>
          <w:szCs w:val="32"/>
        </w:rPr>
        <w:t xml:space="preserve">         КУРСКОГО  РАЙОНА   КУРСКОЙ  ОБЛАСТИ</w:t>
      </w:r>
    </w:p>
    <w:p w:rsidR="00552D6A" w:rsidRPr="00552D6A" w:rsidRDefault="00552D6A" w:rsidP="00552D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 w:rsidRPr="00552D6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552D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52D6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52D6A">
        <w:rPr>
          <w:rFonts w:ascii="Times New Roman" w:hAnsi="Times New Roman" w:cs="Times New Roman"/>
          <w:sz w:val="32"/>
          <w:szCs w:val="32"/>
        </w:rPr>
        <w:t xml:space="preserve"> О С Т А Н О В Л Е Н И Е </w:t>
      </w:r>
    </w:p>
    <w:p w:rsidR="00552D6A" w:rsidRPr="00552D6A" w:rsidRDefault="00552D6A" w:rsidP="00552D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Pr="00552D6A" w:rsidRDefault="00FA1720" w:rsidP="00552D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552D6A" w:rsidRPr="00552D6A">
        <w:rPr>
          <w:rFonts w:ascii="Times New Roman" w:hAnsi="Times New Roman" w:cs="Times New Roman"/>
          <w:sz w:val="28"/>
          <w:szCs w:val="28"/>
        </w:rPr>
        <w:t>.11.2012 г.                                                                      №260</w:t>
      </w:r>
    </w:p>
    <w:p w:rsidR="00552D6A" w:rsidRDefault="00552D6A" w:rsidP="00552D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52D6A">
        <w:rPr>
          <w:rFonts w:ascii="Times New Roman" w:hAnsi="Times New Roman" w:cs="Times New Roman"/>
          <w:sz w:val="28"/>
          <w:szCs w:val="28"/>
        </w:rPr>
        <w:t xml:space="preserve">.1-е </w:t>
      </w:r>
      <w:proofErr w:type="spellStart"/>
      <w:r w:rsidRPr="00552D6A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</w:p>
    <w:p w:rsidR="00552D6A" w:rsidRPr="00552D6A" w:rsidRDefault="00552D6A" w:rsidP="00552D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2D6A">
        <w:rPr>
          <w:rFonts w:ascii="Times New Roman" w:hAnsi="Times New Roman" w:cs="Times New Roman"/>
          <w:b/>
          <w:sz w:val="28"/>
          <w:szCs w:val="28"/>
        </w:rPr>
        <w:t xml:space="preserve">                      Об утверждении  административного  регламента</w:t>
      </w:r>
    </w:p>
    <w:p w:rsidR="00552D6A" w:rsidRDefault="00552D6A" w:rsidP="00552D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2D6A">
        <w:rPr>
          <w:rFonts w:ascii="Times New Roman" w:hAnsi="Times New Roman" w:cs="Times New Roman"/>
          <w:b/>
          <w:sz w:val="28"/>
          <w:szCs w:val="28"/>
        </w:rPr>
        <w:t xml:space="preserve">  предоставления Администрацией </w:t>
      </w:r>
      <w:proofErr w:type="spellStart"/>
      <w:r w:rsidRPr="00552D6A">
        <w:rPr>
          <w:rFonts w:ascii="Times New Roman" w:hAnsi="Times New Roman" w:cs="Times New Roman"/>
          <w:b/>
          <w:sz w:val="28"/>
          <w:szCs w:val="28"/>
        </w:rPr>
        <w:t>Новопоселеновского</w:t>
      </w:r>
      <w:proofErr w:type="spellEnd"/>
      <w:r w:rsidRPr="00552D6A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 муниципальной  услуги «Предоставление информации об объектах недвижимого  имущества, находящегося в муниципальной собственности и предназначенных для  сдачи в аренду»</w:t>
      </w:r>
    </w:p>
    <w:p w:rsidR="00552D6A" w:rsidRDefault="00B65E3D" w:rsidP="00552D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 законом от 27.07.2010 №210-ФЗ «Об организации  предоставления  государственных  и муниципальных услуг», постановлением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30.03.2012г. №52 «Об утверждении Порядка  разработки и утверждения административных  регламентов предоставления муниципальных  услуг,</w:t>
      </w:r>
    </w:p>
    <w:p w:rsidR="00B65E3D" w:rsidRDefault="00B65E3D" w:rsidP="00B65E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постановляет:</w:t>
      </w:r>
    </w:p>
    <w:p w:rsidR="00552D6A" w:rsidRPr="00B65E3D" w:rsidRDefault="00B65E3D" w:rsidP="00B65E3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Административный регламент  предоставления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муниципальной  услуги «Предоставление  информации об объектах  недвижимого  имущества, находящегося в муниципальной  собственности и предназначенных  для  сдачи в аренду».</w:t>
      </w:r>
    </w:p>
    <w:p w:rsidR="00AF6F63" w:rsidRPr="00AF6F63" w:rsidRDefault="00B65E3D" w:rsidP="00B65E3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 официальном 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в сети  Интернет</w:t>
      </w:r>
      <w:r w:rsidR="00AF6F63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 «Предоставление информации об объектах недвижимого имущества, находящегося в муниципальной собственности и предназначенных для  сдачи в аренду».</w:t>
      </w:r>
    </w:p>
    <w:p w:rsidR="00AF6F63" w:rsidRPr="00AF6F63" w:rsidRDefault="00AF6F63" w:rsidP="00B65E3D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 со дня  его  подписания  и подлежит  официальному  обнародованию на информационном  стенде Администрации сельсовета.</w:t>
      </w:r>
    </w:p>
    <w:p w:rsidR="00B65E3D" w:rsidRPr="00552D6A" w:rsidRDefault="00AF6F63" w:rsidP="00AF6F63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</w:p>
    <w:p w:rsidR="00552D6A" w:rsidRPr="00552D6A" w:rsidRDefault="00552D6A" w:rsidP="00552D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2D6A" w:rsidRDefault="00552D6A" w:rsidP="00D52D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481A" w:rsidRDefault="00AF6F63" w:rsidP="007377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Утвержден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 Постановлением Администрации</w:t>
      </w:r>
    </w:p>
    <w:p w:rsidR="00AF6F63" w:rsidRDefault="00AF6F63" w:rsidP="007377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Новопоселеновского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сельсовета Курского района</w:t>
      </w:r>
    </w:p>
    <w:p w:rsidR="00AF6F63" w:rsidRDefault="00AF6F63" w:rsidP="007377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Курской области  от 13.11.2012г. №260</w:t>
      </w:r>
    </w:p>
    <w:p w:rsidR="00447109" w:rsidRPr="00447109" w:rsidRDefault="00447109" w:rsidP="007377A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2D1B" w:rsidRPr="00D52D1B" w:rsidRDefault="00D52D1B" w:rsidP="00D52D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2D1B" w:rsidRPr="00D52D1B" w:rsidRDefault="00D52D1B" w:rsidP="00D52D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"ПРЕДОСТАВЛЕНИЕ ИНФОРМАЦИИ ОБ ОБЪЕКТАХ НЕДВИЖИМОГОИМУЩЕСТВА, НАХОДЯЩИХСЯ В МУНИЦИПАЛЬНОЙ СОБСТВЕННОСТИ</w:t>
      </w:r>
    </w:p>
    <w:p w:rsidR="00D52D1B" w:rsidRPr="00D52D1B" w:rsidRDefault="00D52D1B" w:rsidP="00D52D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ДЛЯ СДАЧИ В АРЕНДУ"</w:t>
      </w:r>
    </w:p>
    <w:p w:rsidR="00D52D1B" w:rsidRPr="00D52D1B" w:rsidRDefault="00D52D1B" w:rsidP="00D52D1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Административный регламент) разработан в целях повышения качества исполнения и доступности результатов исполнения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(далее - муниципальная услуга), создания комфортных условий для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участников отношений, возникающих при предоставлении в установленном порядке информации физическим и юридическим лицам об объектах недвижимого имущества (далее - заявители), и определяет сроки и последовательность действий (административных процедур) при осуществлении полномочий по представлению в установленном порядке информации физическим и юридическим лицам, индивидуальным предпринимателям об объектах недвижимого имущества, находящихся в муниципальной собственности и предназначенных для сдачи в аренду.</w:t>
      </w:r>
      <w:proofErr w:type="gramEnd"/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4677C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677C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677C1">
        <w:rPr>
          <w:rFonts w:ascii="Times New Roman" w:hAnsi="Times New Roman" w:cs="Times New Roman"/>
          <w:sz w:val="28"/>
          <w:szCs w:val="28"/>
        </w:rPr>
        <w:t xml:space="preserve"> </w:t>
      </w:r>
      <w:r w:rsidR="009C2E4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77C1"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>, которое осуществляет формирование и ведение перечня муниципального имущества, предназначенного для сдачи в аренду.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1.2. Информация об объектах недвижимого имущества, предназначенных для сдачи в аренду, предоставляется по запросу любого физического или юридического лица.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1.2.1. Заявителями и получателями муниципальной услуги являются: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индивидуальные предприниматели, в том числе являющиеся субъектами малого и среднего предпринимательства;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юридические лица, зарегистрированные на территории Российской Федерации, в том числе являющиеся субъектами малого и среднего предпринимательства, а также организации, образующие инфраструктуру поддержки субъектов малого и среднего предпринимательства;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>- иностранные инвесторы, осуществляющие свою деятельность в соответствии с инвестиционным законодательством Российской Федерации.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1.3. Способы получения информации заявителями и места ее размещения.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может быть получена: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при непосредственном посещении </w:t>
      </w:r>
      <w:r w:rsidR="00C710C1">
        <w:rPr>
          <w:rFonts w:ascii="Times New Roman" w:hAnsi="Times New Roman" w:cs="Times New Roman"/>
          <w:sz w:val="28"/>
          <w:szCs w:val="28"/>
        </w:rPr>
        <w:t>А</w:t>
      </w:r>
      <w:r w:rsidR="004677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677C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677C1">
        <w:rPr>
          <w:rFonts w:ascii="Times New Roman" w:hAnsi="Times New Roman" w:cs="Times New Roman"/>
          <w:sz w:val="28"/>
          <w:szCs w:val="28"/>
        </w:rPr>
        <w:t xml:space="preserve"> </w:t>
      </w:r>
      <w:r w:rsidR="00CE3D79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 использованием почтовой связи;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 использованием электронной почты и системы "Интернет".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1.3.2. Информирование заявителей по вопросам исполнения муниципальной услуги, в том числе о ходе исполнения муниципальной услуги, проводится путем: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D52D1B" w:rsidRPr="00D52D1B" w:rsidRDefault="00D979E5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письменного информирования.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осуществляется специалистами </w:t>
      </w:r>
      <w:r w:rsidR="00C710C1">
        <w:rPr>
          <w:rFonts w:ascii="Times New Roman" w:hAnsi="Times New Roman" w:cs="Times New Roman"/>
          <w:sz w:val="28"/>
          <w:szCs w:val="28"/>
        </w:rPr>
        <w:t>А</w:t>
      </w:r>
      <w:r w:rsidR="004677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4677C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677C1">
        <w:rPr>
          <w:rFonts w:ascii="Times New Roman" w:hAnsi="Times New Roman" w:cs="Times New Roman"/>
          <w:sz w:val="28"/>
          <w:szCs w:val="28"/>
        </w:rPr>
        <w:t xml:space="preserve"> </w:t>
      </w:r>
      <w:r w:rsidR="00CE3D79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Письменная информация заявителям предоставляется при наличии письменного обращения.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CE3D79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 </w:t>
      </w:r>
      <w:r w:rsidR="0071596D">
        <w:rPr>
          <w:rFonts w:ascii="Times New Roman" w:hAnsi="Times New Roman" w:cs="Times New Roman"/>
          <w:sz w:val="28"/>
          <w:szCs w:val="28"/>
        </w:rPr>
        <w:t>А</w:t>
      </w:r>
      <w:r w:rsidR="004677C1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proofErr w:type="spellStart"/>
      <w:r w:rsidR="004677C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677C1">
        <w:rPr>
          <w:rFonts w:ascii="Times New Roman" w:hAnsi="Times New Roman" w:cs="Times New Roman"/>
          <w:sz w:val="28"/>
          <w:szCs w:val="28"/>
        </w:rPr>
        <w:t xml:space="preserve"> </w:t>
      </w:r>
      <w:r w:rsidR="00CE3D79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 муниципальной услуги </w:t>
      </w:r>
      <w:r w:rsidR="00CE3D79">
        <w:rPr>
          <w:rFonts w:ascii="Times New Roman" w:hAnsi="Times New Roman" w:cs="Times New Roman"/>
          <w:sz w:val="28"/>
          <w:szCs w:val="28"/>
        </w:rPr>
        <w:t>является начальник отдела по имущественным и информационно правовым</w:t>
      </w:r>
      <w:r w:rsidR="00D979E5">
        <w:rPr>
          <w:rFonts w:ascii="Times New Roman" w:hAnsi="Times New Roman" w:cs="Times New Roman"/>
          <w:sz w:val="28"/>
          <w:szCs w:val="28"/>
        </w:rPr>
        <w:t xml:space="preserve"> вопросам.</w:t>
      </w:r>
      <w:r w:rsidRPr="00D52D1B">
        <w:rPr>
          <w:rFonts w:ascii="Times New Roman" w:hAnsi="Times New Roman" w:cs="Times New Roman"/>
          <w:sz w:val="28"/>
          <w:szCs w:val="28"/>
        </w:rPr>
        <w:t xml:space="preserve"> 2.2.1. Местонахождение </w:t>
      </w:r>
      <w:r w:rsidR="0071596D">
        <w:rPr>
          <w:rFonts w:ascii="Times New Roman" w:hAnsi="Times New Roman" w:cs="Times New Roman"/>
          <w:sz w:val="28"/>
          <w:szCs w:val="28"/>
        </w:rPr>
        <w:t>А</w:t>
      </w:r>
      <w:r w:rsidR="00CE3D79">
        <w:rPr>
          <w:rFonts w:ascii="Times New Roman" w:hAnsi="Times New Roman" w:cs="Times New Roman"/>
          <w:sz w:val="28"/>
          <w:szCs w:val="28"/>
        </w:rPr>
        <w:t>дминист</w:t>
      </w:r>
      <w:r w:rsidR="004677C1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4677C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677C1">
        <w:rPr>
          <w:rFonts w:ascii="Times New Roman" w:hAnsi="Times New Roman" w:cs="Times New Roman"/>
          <w:sz w:val="28"/>
          <w:szCs w:val="28"/>
        </w:rPr>
        <w:t xml:space="preserve"> </w:t>
      </w:r>
      <w:r w:rsidR="00CE3D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52D1B">
        <w:rPr>
          <w:rFonts w:ascii="Times New Roman" w:hAnsi="Times New Roman" w:cs="Times New Roman"/>
          <w:sz w:val="28"/>
          <w:szCs w:val="28"/>
        </w:rPr>
        <w:t>, почтовый адрес: 3</w:t>
      </w:r>
      <w:r w:rsidR="004677C1">
        <w:rPr>
          <w:rFonts w:ascii="Times New Roman" w:hAnsi="Times New Roman" w:cs="Times New Roman"/>
          <w:sz w:val="28"/>
          <w:szCs w:val="28"/>
        </w:rPr>
        <w:t>05523</w:t>
      </w:r>
      <w:r w:rsidRPr="00D52D1B">
        <w:rPr>
          <w:rFonts w:ascii="Times New Roman" w:hAnsi="Times New Roman" w:cs="Times New Roman"/>
          <w:sz w:val="28"/>
          <w:szCs w:val="28"/>
        </w:rPr>
        <w:t xml:space="preserve">, Курская область, </w:t>
      </w:r>
      <w:r w:rsidR="00EF5787">
        <w:rPr>
          <w:rFonts w:ascii="Times New Roman" w:hAnsi="Times New Roman" w:cs="Times New Roman"/>
          <w:sz w:val="28"/>
          <w:szCs w:val="28"/>
        </w:rPr>
        <w:t>Курский</w:t>
      </w:r>
      <w:r w:rsidR="004677C1">
        <w:rPr>
          <w:rFonts w:ascii="Times New Roman" w:hAnsi="Times New Roman" w:cs="Times New Roman"/>
          <w:sz w:val="28"/>
          <w:szCs w:val="28"/>
        </w:rPr>
        <w:t xml:space="preserve"> район д.1-е </w:t>
      </w:r>
      <w:proofErr w:type="spellStart"/>
      <w:r w:rsidR="004677C1">
        <w:rPr>
          <w:rFonts w:ascii="Times New Roman" w:hAnsi="Times New Roman" w:cs="Times New Roman"/>
          <w:sz w:val="28"/>
          <w:szCs w:val="28"/>
        </w:rPr>
        <w:t>Цветово</w:t>
      </w:r>
      <w:proofErr w:type="spellEnd"/>
      <w:r w:rsidR="00467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7C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4677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677C1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4677C1">
        <w:rPr>
          <w:rFonts w:ascii="Times New Roman" w:hAnsi="Times New Roman" w:cs="Times New Roman"/>
          <w:sz w:val="28"/>
          <w:szCs w:val="28"/>
        </w:rPr>
        <w:t>, д.68</w:t>
      </w:r>
      <w:r w:rsidR="00EF5787">
        <w:rPr>
          <w:rFonts w:ascii="Times New Roman" w:hAnsi="Times New Roman" w:cs="Times New Roman"/>
          <w:sz w:val="28"/>
          <w:szCs w:val="28"/>
        </w:rPr>
        <w:t>.</w:t>
      </w:r>
    </w:p>
    <w:p w:rsidR="00D52D1B" w:rsidRPr="00D52D1B" w:rsidRDefault="004677C1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787">
        <w:rPr>
          <w:rFonts w:ascii="Times New Roman" w:hAnsi="Times New Roman" w:cs="Times New Roman"/>
          <w:sz w:val="28"/>
          <w:szCs w:val="28"/>
        </w:rPr>
        <w:t xml:space="preserve"> сельсовета проводит </w:t>
      </w:r>
      <w:r w:rsidR="00D52D1B" w:rsidRPr="00D52D1B">
        <w:rPr>
          <w:rFonts w:ascii="Times New Roman" w:hAnsi="Times New Roman" w:cs="Times New Roman"/>
          <w:sz w:val="28"/>
          <w:szCs w:val="28"/>
        </w:rPr>
        <w:t xml:space="preserve"> прием заявителей в соответствии со следующим графиком: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EF5787"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4677C1">
        <w:rPr>
          <w:rFonts w:ascii="Times New Roman" w:hAnsi="Times New Roman" w:cs="Times New Roman"/>
          <w:sz w:val="28"/>
          <w:szCs w:val="28"/>
        </w:rPr>
        <w:t>8.30 - 17.3</w:t>
      </w:r>
      <w:r w:rsidR="00EF5787">
        <w:rPr>
          <w:rFonts w:ascii="Times New Roman" w:hAnsi="Times New Roman" w:cs="Times New Roman"/>
          <w:sz w:val="28"/>
          <w:szCs w:val="28"/>
        </w:rPr>
        <w:t>0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="004677C1">
        <w:rPr>
          <w:rFonts w:ascii="Times New Roman" w:hAnsi="Times New Roman" w:cs="Times New Roman"/>
          <w:sz w:val="28"/>
          <w:szCs w:val="28"/>
        </w:rPr>
        <w:t>8.30 - 17.3</w:t>
      </w:r>
      <w:r w:rsidR="00EF5787">
        <w:rPr>
          <w:rFonts w:ascii="Times New Roman" w:hAnsi="Times New Roman" w:cs="Times New Roman"/>
          <w:sz w:val="28"/>
          <w:szCs w:val="28"/>
        </w:rPr>
        <w:t>0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Среда - </w:t>
      </w:r>
      <w:r w:rsidR="004677C1">
        <w:rPr>
          <w:rFonts w:ascii="Times New Roman" w:hAnsi="Times New Roman" w:cs="Times New Roman"/>
          <w:sz w:val="28"/>
          <w:szCs w:val="28"/>
        </w:rPr>
        <w:t>8.30 - 17.3</w:t>
      </w:r>
      <w:r w:rsidR="00EF5787">
        <w:rPr>
          <w:rFonts w:ascii="Times New Roman" w:hAnsi="Times New Roman" w:cs="Times New Roman"/>
          <w:sz w:val="28"/>
          <w:szCs w:val="28"/>
        </w:rPr>
        <w:t>0</w:t>
      </w:r>
    </w:p>
    <w:p w:rsidR="00D979E5" w:rsidRDefault="00D979E5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выходной</w:t>
      </w:r>
    </w:p>
    <w:p w:rsidR="00D979E5" w:rsidRPr="00D52D1B" w:rsidRDefault="00D979E5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</w:t>
      </w:r>
    </w:p>
    <w:p w:rsidR="00D979E5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EF5787"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EF5787">
        <w:rPr>
          <w:rFonts w:ascii="Times New Roman" w:hAnsi="Times New Roman" w:cs="Times New Roman"/>
          <w:sz w:val="28"/>
          <w:szCs w:val="28"/>
        </w:rPr>
        <w:t>13.00 - 14.00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2.2.2. Справочные телефоны </w:t>
      </w:r>
      <w:r w:rsidR="004677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57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D52D1B" w:rsidRPr="00D52D1B" w:rsidRDefault="002724A2" w:rsidP="00EF578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79E5">
        <w:rPr>
          <w:rFonts w:ascii="Times New Roman" w:hAnsi="Times New Roman" w:cs="Times New Roman"/>
          <w:sz w:val="28"/>
          <w:szCs w:val="28"/>
        </w:rPr>
        <w:t xml:space="preserve"> </w:t>
      </w:r>
      <w:r w:rsidR="00AF488A">
        <w:rPr>
          <w:rFonts w:ascii="Times New Roman" w:hAnsi="Times New Roman" w:cs="Times New Roman"/>
          <w:sz w:val="28"/>
          <w:szCs w:val="28"/>
        </w:rPr>
        <w:t>(4712) 59</w:t>
      </w:r>
      <w:r w:rsidR="004677C1">
        <w:rPr>
          <w:rFonts w:ascii="Times New Roman" w:hAnsi="Times New Roman" w:cs="Times New Roman"/>
          <w:sz w:val="28"/>
          <w:szCs w:val="28"/>
        </w:rPr>
        <w:t>-22-37</w:t>
      </w:r>
    </w:p>
    <w:p w:rsidR="002724A2" w:rsidRPr="002724A2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0848">
        <w:rPr>
          <w:rFonts w:ascii="Times New Roman" w:hAnsi="Times New Roman" w:cs="Times New Roman"/>
          <w:sz w:val="28"/>
          <w:szCs w:val="28"/>
        </w:rPr>
        <w:t>.2.3. Адрес официального сайта 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186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31861">
        <w:rPr>
          <w:rFonts w:ascii="Times New Roman" w:hAnsi="Times New Roman" w:cs="Times New Roman"/>
          <w:sz w:val="28"/>
          <w:szCs w:val="28"/>
        </w:rPr>
        <w:t xml:space="preserve"> </w:t>
      </w:r>
      <w:r w:rsidR="007A7A8F">
        <w:rPr>
          <w:rFonts w:ascii="Times New Roman" w:hAnsi="Times New Roman" w:cs="Times New Roman"/>
          <w:sz w:val="28"/>
          <w:szCs w:val="28"/>
        </w:rPr>
        <w:t xml:space="preserve">сельсовета: </w:t>
      </w:r>
      <w:hyperlink r:id="rId6" w:history="1">
        <w:proofErr w:type="spellStart"/>
        <w:r w:rsidR="004677C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="002724A2" w:rsidRPr="002724A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24A2" w:rsidRPr="0097331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2724A2" w:rsidRPr="002724A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24A2" w:rsidRPr="0097331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24A2" w:rsidRPr="002724A2" w:rsidRDefault="002724A2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2.2.4.Адрес электронной почты:</w:t>
      </w:r>
      <w:r w:rsidRPr="002724A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poselen</w:t>
        </w:r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selsovet</w:t>
        </w:r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1861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52D1B" w:rsidRPr="00417C7F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2.2.</w:t>
      </w:r>
      <w:r w:rsidR="002724A2">
        <w:rPr>
          <w:rFonts w:ascii="Times New Roman" w:hAnsi="Times New Roman" w:cs="Times New Roman"/>
          <w:sz w:val="28"/>
          <w:szCs w:val="28"/>
        </w:rPr>
        <w:t>5</w:t>
      </w:r>
      <w:r w:rsidRPr="00D52D1B">
        <w:rPr>
          <w:rFonts w:ascii="Times New Roman" w:hAnsi="Times New Roman" w:cs="Times New Roman"/>
          <w:sz w:val="28"/>
          <w:szCs w:val="28"/>
        </w:rPr>
        <w:t xml:space="preserve">. Официальное печатное издание </w:t>
      </w:r>
      <w:r w:rsidR="00417C7F">
        <w:rPr>
          <w:rFonts w:ascii="Times New Roman" w:hAnsi="Times New Roman" w:cs="Times New Roman"/>
          <w:sz w:val="28"/>
          <w:szCs w:val="28"/>
        </w:rPr>
        <w:t>–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417C7F">
        <w:rPr>
          <w:rFonts w:ascii="Times New Roman" w:hAnsi="Times New Roman" w:cs="Times New Roman"/>
          <w:sz w:val="28"/>
          <w:szCs w:val="28"/>
        </w:rPr>
        <w:t>общественно политическая газета Курского района Курской области «Сельская новь».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предоставление заявителям информации обо всех объектах недвижимого имущества, находящихся в муниципальной собственности и предназначенных для сдачи в аренду (далее - Информация обо всех объектах недвижимого имущества);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предоставление заявителям информации об объектах недвижимого имущества, находящихся в муниципальной собственности и предназначенных для сдачи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Информация об объектах недвижимого имущества, предназначенных для сдачи в аренду субъектам малого и среднего предпринимательства);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предоставление заявителям информации о конкретном объекте недвижимого имущества, находящемся в муниципальной собственности и предназначенном для сдачи в аренду;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2.3.1. Информация обо всех объектах недвижимого имущества формируется </w:t>
      </w:r>
      <w:r w:rsidR="0071596D">
        <w:rPr>
          <w:rFonts w:ascii="Times New Roman" w:hAnsi="Times New Roman" w:cs="Times New Roman"/>
          <w:sz w:val="28"/>
          <w:szCs w:val="28"/>
        </w:rPr>
        <w:t>А</w:t>
      </w:r>
      <w:r w:rsidR="008318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3186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17C7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 виде перечня, содержащего наименования объектов, площадь, адрес их местонахождения (далее - Перечень объектов недвижимого имущества, предназначенных для сдачи в аренду).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предназначенных для сдачи в аренду, утверждается </w:t>
      </w:r>
      <w:r w:rsidR="00417C7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71596D">
        <w:rPr>
          <w:rFonts w:ascii="Times New Roman" w:hAnsi="Times New Roman" w:cs="Times New Roman"/>
          <w:sz w:val="28"/>
          <w:szCs w:val="28"/>
        </w:rPr>
        <w:t>А</w:t>
      </w:r>
      <w:r w:rsidR="008318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186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417C7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2.3.</w:t>
      </w:r>
      <w:r w:rsidR="00F84C11" w:rsidRPr="00F84C11">
        <w:rPr>
          <w:rFonts w:ascii="Times New Roman" w:hAnsi="Times New Roman" w:cs="Times New Roman"/>
          <w:sz w:val="28"/>
          <w:szCs w:val="28"/>
        </w:rPr>
        <w:t>2</w:t>
      </w:r>
      <w:r w:rsidRPr="00D52D1B">
        <w:rPr>
          <w:rFonts w:ascii="Times New Roman" w:hAnsi="Times New Roman" w:cs="Times New Roman"/>
          <w:sz w:val="28"/>
          <w:szCs w:val="28"/>
        </w:rPr>
        <w:t xml:space="preserve">. Перечень объектов недвижимого имущества, предназначенных для сдачи в аренду, </w:t>
      </w:r>
      <w:r w:rsidR="00F84C11">
        <w:rPr>
          <w:rFonts w:ascii="Times New Roman" w:hAnsi="Times New Roman" w:cs="Times New Roman"/>
          <w:sz w:val="28"/>
          <w:szCs w:val="28"/>
        </w:rPr>
        <w:t xml:space="preserve"> </w:t>
      </w:r>
      <w:r w:rsidR="00945CD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="00F84C11">
        <w:rPr>
          <w:rFonts w:ascii="Times New Roman" w:hAnsi="Times New Roman" w:cs="Times New Roman"/>
          <w:sz w:val="28"/>
          <w:szCs w:val="28"/>
        </w:rPr>
        <w:t>носителе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2.4.1. Информация об объектах недвижимого имущества, находящихся в муниципальной собственности и предназначенных для сдачи в аренду, предоставляется специалистом </w:t>
      </w:r>
      <w:r w:rsidR="00831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3186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31861">
        <w:rPr>
          <w:rFonts w:ascii="Times New Roman" w:hAnsi="Times New Roman" w:cs="Times New Roman"/>
          <w:sz w:val="28"/>
          <w:szCs w:val="28"/>
        </w:rPr>
        <w:t xml:space="preserve"> </w:t>
      </w:r>
      <w:r w:rsidR="00DA2E6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заявителю в течение 15 минут при индивидуальном устном информировании заявителя при личном общении и в течение 10 минут при общении по телефону. При письменном обращении ответ либо уведомление об отказе в предоставлении муниципальной услуги направляется заявителю в течение </w:t>
      </w:r>
      <w:r w:rsidR="00F84C11">
        <w:rPr>
          <w:rFonts w:ascii="Times New Roman" w:hAnsi="Times New Roman" w:cs="Times New Roman"/>
          <w:sz w:val="28"/>
          <w:szCs w:val="28"/>
        </w:rPr>
        <w:t>15</w:t>
      </w:r>
      <w:r w:rsidRPr="00D52D1B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обращения в </w:t>
      </w:r>
      <w:r w:rsidR="00100848">
        <w:rPr>
          <w:rFonts w:ascii="Times New Roman" w:hAnsi="Times New Roman" w:cs="Times New Roman"/>
          <w:sz w:val="28"/>
          <w:szCs w:val="28"/>
        </w:rPr>
        <w:t>А</w:t>
      </w:r>
      <w:r w:rsidR="008318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186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DA2E69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F84C11">
        <w:rPr>
          <w:rFonts w:ascii="Times New Roman" w:hAnsi="Times New Roman" w:cs="Times New Roman"/>
          <w:sz w:val="28"/>
          <w:szCs w:val="28"/>
        </w:rPr>
        <w:t>в</w:t>
      </w:r>
      <w:r w:rsidR="00DA2E69">
        <w:rPr>
          <w:rFonts w:ascii="Times New Roman" w:hAnsi="Times New Roman" w:cs="Times New Roman"/>
          <w:sz w:val="28"/>
          <w:szCs w:val="28"/>
        </w:rPr>
        <w:t>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2.4.2. 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в письменной форме заявления об ошибках в записях.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2.5. Предоставление муниципальной услуги осуществляется в соответствии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>:</w:t>
      </w:r>
    </w:p>
    <w:p w:rsidR="00D52D1B" w:rsidRPr="00DA2E69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A2E6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A2E6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52D1B" w:rsidRPr="00DA2E69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E69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9" w:history="1">
        <w:r w:rsidRPr="00DA2E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A2E6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52D1B" w:rsidRPr="00DA2E69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E6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DA2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2E6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52D1B" w:rsidRPr="00DA2E69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E6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DA2E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2E69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D52D1B" w:rsidRPr="00DA2E69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E6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A2E6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DA2E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3C35D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52D1B">
        <w:rPr>
          <w:rFonts w:ascii="Times New Roman" w:hAnsi="Times New Roman" w:cs="Times New Roman"/>
          <w:sz w:val="28"/>
          <w:szCs w:val="28"/>
        </w:rPr>
        <w:t xml:space="preserve"> о </w:t>
      </w:r>
      <w:r w:rsidR="003C35D5">
        <w:rPr>
          <w:rFonts w:ascii="Times New Roman" w:hAnsi="Times New Roman" w:cs="Times New Roman"/>
          <w:sz w:val="28"/>
          <w:szCs w:val="28"/>
        </w:rPr>
        <w:t xml:space="preserve"> владении, пользовании и распоряжении (управлении) муниципальным имуществом</w:t>
      </w:r>
      <w:r w:rsidR="00831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6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31861">
        <w:rPr>
          <w:rFonts w:ascii="Times New Roman" w:hAnsi="Times New Roman" w:cs="Times New Roman"/>
          <w:sz w:val="28"/>
          <w:szCs w:val="28"/>
        </w:rPr>
        <w:t xml:space="preserve"> </w:t>
      </w:r>
      <w:r w:rsidR="00A42EED">
        <w:rPr>
          <w:rFonts w:ascii="Times New Roman" w:hAnsi="Times New Roman" w:cs="Times New Roman"/>
          <w:sz w:val="28"/>
          <w:szCs w:val="28"/>
        </w:rPr>
        <w:t xml:space="preserve"> сельсовета утвержденным с</w:t>
      </w:r>
      <w:r w:rsidR="00831861">
        <w:rPr>
          <w:rFonts w:ascii="Times New Roman" w:hAnsi="Times New Roman" w:cs="Times New Roman"/>
          <w:sz w:val="28"/>
          <w:szCs w:val="28"/>
        </w:rPr>
        <w:t xml:space="preserve">обранием депутатов </w:t>
      </w:r>
      <w:proofErr w:type="spellStart"/>
      <w:r w:rsidR="00831861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31861">
        <w:rPr>
          <w:rFonts w:ascii="Times New Roman" w:hAnsi="Times New Roman" w:cs="Times New Roman"/>
          <w:sz w:val="28"/>
          <w:szCs w:val="28"/>
        </w:rPr>
        <w:t xml:space="preserve"> </w:t>
      </w:r>
      <w:r w:rsidR="00A42EED">
        <w:rPr>
          <w:rFonts w:ascii="Times New Roman" w:hAnsi="Times New Roman" w:cs="Times New Roman"/>
          <w:sz w:val="28"/>
          <w:szCs w:val="28"/>
        </w:rPr>
        <w:t xml:space="preserve"> сельсовета Курского района № 178-3-35 от 09.02.2007 года.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2.6. Перечень документов, предоставляемых заявителем для предоставления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2.6.1. Для получения письменной информации заявителем предоставляется лично или направляется почтовым отправлением </w:t>
      </w:r>
      <w:hyperlink r:id="rId14" w:history="1">
        <w:r w:rsidRPr="00A42EE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42EED">
        <w:rPr>
          <w:rFonts w:ascii="Times New Roman" w:hAnsi="Times New Roman" w:cs="Times New Roman"/>
          <w:sz w:val="28"/>
          <w:szCs w:val="28"/>
        </w:rPr>
        <w:t xml:space="preserve"> </w:t>
      </w:r>
      <w:r w:rsidRPr="00D52D1B">
        <w:rPr>
          <w:rFonts w:ascii="Times New Roman" w:hAnsi="Times New Roman" w:cs="Times New Roman"/>
          <w:sz w:val="28"/>
          <w:szCs w:val="28"/>
        </w:rPr>
        <w:t>о предоставлении информации согласно приложению N 1 (далее - заявление).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2.6.2. В заявлении указываются: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100848">
        <w:rPr>
          <w:rFonts w:ascii="Times New Roman" w:hAnsi="Times New Roman" w:cs="Times New Roman"/>
          <w:sz w:val="28"/>
          <w:szCs w:val="28"/>
        </w:rPr>
        <w:t>А</w:t>
      </w:r>
      <w:r w:rsidR="00A006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062E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0062E">
        <w:rPr>
          <w:rFonts w:ascii="Times New Roman" w:hAnsi="Times New Roman" w:cs="Times New Roman"/>
          <w:sz w:val="28"/>
          <w:szCs w:val="28"/>
        </w:rPr>
        <w:t xml:space="preserve"> </w:t>
      </w:r>
      <w:r w:rsidR="00A42EE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2D1B">
        <w:rPr>
          <w:rFonts w:ascii="Times New Roman" w:hAnsi="Times New Roman" w:cs="Times New Roman"/>
          <w:sz w:val="28"/>
          <w:szCs w:val="28"/>
        </w:rPr>
        <w:t>- сведения о заявителе, в том числе: фамилия, имя, отчество (при наличии) физического лица, почтовый адрес, по которому должен быть направлен ответ, или наименование юридического лица, основной регистрационный номер, адрес места нахождения;</w:t>
      </w:r>
      <w:proofErr w:type="gramEnd"/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документы, уполномочивающие представителя физического лица или юридического лица подавать от их имени заявление;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указание на объем запрашиваемой информации: обо всех объектах недвижимого имущества; об объектах недвижимого имущества, предназначенных для сдачи в аренду субъектам малого и среднего предпринимательства; о конкретном объекте недвижимого имущества, предназначенном для сдачи в аренду, с указанием наименования объекта и иных сведений, позволяющих идентифицировать объект недвижимости (адрес, площадь и т.п.);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дата обращения;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подпись заявителя - физического лица либо руководителя юридического лица, иного уполномоченного лица.</w:t>
      </w:r>
    </w:p>
    <w:p w:rsid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 При отсутствии в заявлении указания на </w:t>
      </w:r>
      <w:r w:rsidRPr="00D52D1B">
        <w:rPr>
          <w:rFonts w:ascii="Times New Roman" w:hAnsi="Times New Roman" w:cs="Times New Roman"/>
          <w:sz w:val="28"/>
          <w:szCs w:val="28"/>
        </w:rPr>
        <w:lastRenderedPageBreak/>
        <w:t>способ получения заявителем информации или адреса электронной почты (в случае указания заявителем способа доставки по электронной почте) ответ ему направляется по почте.</w:t>
      </w:r>
    </w:p>
    <w:p w:rsidR="00695049" w:rsidRDefault="00695049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исполнения муниципальной услуги, можно получить у должностного лица </w:t>
      </w:r>
      <w:r w:rsidR="00100848">
        <w:rPr>
          <w:rFonts w:ascii="Times New Roman" w:hAnsi="Times New Roman" w:cs="Times New Roman"/>
          <w:sz w:val="28"/>
          <w:szCs w:val="28"/>
        </w:rPr>
        <w:t>А</w:t>
      </w:r>
      <w:r w:rsidR="00A006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0062E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151703">
        <w:rPr>
          <w:rFonts w:ascii="Times New Roman" w:hAnsi="Times New Roman" w:cs="Times New Roman"/>
          <w:sz w:val="28"/>
          <w:szCs w:val="28"/>
        </w:rPr>
        <w:t xml:space="preserve"> сельсовета ответственного  за предоставление муниципальной услуги.</w:t>
      </w:r>
    </w:p>
    <w:p w:rsidR="00151703" w:rsidRDefault="00151703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административного регламента, не д</w:t>
      </w:r>
      <w:r w:rsidR="00E32594">
        <w:rPr>
          <w:rFonts w:ascii="Times New Roman" w:hAnsi="Times New Roman" w:cs="Times New Roman"/>
          <w:sz w:val="28"/>
          <w:szCs w:val="28"/>
        </w:rPr>
        <w:t>опускается. Заявитель может пред</w:t>
      </w: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="00E32594">
        <w:rPr>
          <w:rFonts w:ascii="Times New Roman" w:hAnsi="Times New Roman" w:cs="Times New Roman"/>
          <w:sz w:val="28"/>
          <w:szCs w:val="28"/>
        </w:rPr>
        <w:t>дополнительную информацию в печатной, электронной или в рукописной форме</w:t>
      </w:r>
      <w:r w:rsidR="00FB191C">
        <w:rPr>
          <w:rFonts w:ascii="Times New Roman" w:hAnsi="Times New Roman" w:cs="Times New Roman"/>
          <w:sz w:val="28"/>
          <w:szCs w:val="28"/>
        </w:rPr>
        <w:t xml:space="preserve"> адрес фактического места жительства, контактные телефоны и иную информацию, необходимую для получения муниципальной услуги.</w:t>
      </w:r>
    </w:p>
    <w:p w:rsidR="00FB191C" w:rsidRDefault="00FB191C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случаи направления документов по почте </w:t>
      </w:r>
      <w:r w:rsidR="003B1B4A">
        <w:rPr>
          <w:rFonts w:ascii="Times New Roman" w:hAnsi="Times New Roman" w:cs="Times New Roman"/>
          <w:sz w:val="28"/>
          <w:szCs w:val="28"/>
        </w:rPr>
        <w:t xml:space="preserve"> прикладывается опись  вложенных документов, </w:t>
      </w:r>
      <w:r>
        <w:rPr>
          <w:rFonts w:ascii="Times New Roman" w:hAnsi="Times New Roman" w:cs="Times New Roman"/>
          <w:sz w:val="28"/>
          <w:szCs w:val="28"/>
        </w:rPr>
        <w:t>копии документов должны быть нотариально заверены. Факт подтверждения направления документов по почте лежит на заявителе.</w:t>
      </w:r>
    </w:p>
    <w:p w:rsidR="00151703" w:rsidRPr="00D52D1B" w:rsidRDefault="00151703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2C2640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 xml:space="preserve">2.6.3. Информация обо всех объектах недвижимого имущества, предназначенных для сдачи в аренду, предоставляется </w:t>
      </w:r>
      <w:r w:rsidR="00100848">
        <w:rPr>
          <w:rFonts w:ascii="Times New Roman" w:hAnsi="Times New Roman" w:cs="Times New Roman"/>
          <w:sz w:val="28"/>
          <w:szCs w:val="28"/>
        </w:rPr>
        <w:t>А</w:t>
      </w:r>
      <w:r w:rsidR="00A0062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A0062E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734A9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C2640">
        <w:rPr>
          <w:rFonts w:ascii="Times New Roman" w:hAnsi="Times New Roman" w:cs="Times New Roman"/>
          <w:sz w:val="28"/>
          <w:szCs w:val="28"/>
        </w:rPr>
        <w:t>заявителю в виде Перечня объектов недвижимого имущества, предназначенных для сдачи в аренду.</w:t>
      </w:r>
    </w:p>
    <w:p w:rsidR="00D52D1B" w:rsidRPr="002C2640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>2.6.</w:t>
      </w:r>
      <w:r w:rsidR="009C30E0">
        <w:rPr>
          <w:rFonts w:ascii="Times New Roman" w:hAnsi="Times New Roman" w:cs="Times New Roman"/>
          <w:sz w:val="28"/>
          <w:szCs w:val="28"/>
        </w:rPr>
        <w:t>4</w:t>
      </w:r>
      <w:r w:rsidRPr="002C2640">
        <w:rPr>
          <w:rFonts w:ascii="Times New Roman" w:hAnsi="Times New Roman" w:cs="Times New Roman"/>
          <w:sz w:val="28"/>
          <w:szCs w:val="28"/>
        </w:rPr>
        <w:t xml:space="preserve">. Информация о конкретном объекте недвижимого имущества, предназначенном для сдачи в аренду, предоставляется </w:t>
      </w:r>
      <w:r w:rsidR="00100848">
        <w:rPr>
          <w:rFonts w:ascii="Times New Roman" w:hAnsi="Times New Roman" w:cs="Times New Roman"/>
          <w:sz w:val="28"/>
          <w:szCs w:val="28"/>
        </w:rPr>
        <w:t>А</w:t>
      </w:r>
      <w:r w:rsidR="00A0062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5D3E7B">
        <w:rPr>
          <w:rFonts w:ascii="Times New Roman" w:hAnsi="Times New Roman" w:cs="Times New Roman"/>
          <w:sz w:val="28"/>
          <w:szCs w:val="28"/>
        </w:rPr>
        <w:t xml:space="preserve"> </w:t>
      </w:r>
      <w:r w:rsidR="00734A9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C2640">
        <w:rPr>
          <w:rFonts w:ascii="Times New Roman" w:hAnsi="Times New Roman" w:cs="Times New Roman"/>
          <w:sz w:val="28"/>
          <w:szCs w:val="28"/>
        </w:rPr>
        <w:t xml:space="preserve"> заявителю в виде выписки из Перечня объектов недвижимого имущества, пре</w:t>
      </w:r>
      <w:r w:rsidR="009C30E0">
        <w:rPr>
          <w:rFonts w:ascii="Times New Roman" w:hAnsi="Times New Roman" w:cs="Times New Roman"/>
          <w:sz w:val="28"/>
          <w:szCs w:val="28"/>
        </w:rPr>
        <w:t>дназначенных для сдачи в аренду</w:t>
      </w:r>
      <w:r w:rsidRPr="002C2640">
        <w:rPr>
          <w:rFonts w:ascii="Times New Roman" w:hAnsi="Times New Roman" w:cs="Times New Roman"/>
          <w:sz w:val="28"/>
          <w:szCs w:val="28"/>
        </w:rPr>
        <w:t>.</w:t>
      </w:r>
    </w:p>
    <w:p w:rsidR="00D52D1B" w:rsidRPr="002C2640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C26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2640">
        <w:rPr>
          <w:rFonts w:ascii="Times New Roman" w:hAnsi="Times New Roman" w:cs="Times New Roman"/>
          <w:sz w:val="28"/>
          <w:szCs w:val="28"/>
        </w:rPr>
        <w:t xml:space="preserve"> если объект, в отношении которого запрашивается информация, не включен переч</w:t>
      </w:r>
      <w:r w:rsidR="009C30E0">
        <w:rPr>
          <w:rFonts w:ascii="Times New Roman" w:hAnsi="Times New Roman" w:cs="Times New Roman"/>
          <w:sz w:val="28"/>
          <w:szCs w:val="28"/>
        </w:rPr>
        <w:t>ень</w:t>
      </w:r>
      <w:r w:rsidRPr="002C2640">
        <w:rPr>
          <w:rFonts w:ascii="Times New Roman" w:hAnsi="Times New Roman" w:cs="Times New Roman"/>
          <w:sz w:val="28"/>
          <w:szCs w:val="28"/>
        </w:rPr>
        <w:t xml:space="preserve">, то </w:t>
      </w:r>
      <w:r w:rsidR="005D3E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5D3E7B">
        <w:rPr>
          <w:rFonts w:ascii="Times New Roman" w:hAnsi="Times New Roman" w:cs="Times New Roman"/>
          <w:sz w:val="28"/>
          <w:szCs w:val="28"/>
        </w:rPr>
        <w:t xml:space="preserve"> </w:t>
      </w:r>
      <w:r w:rsidR="00734A9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C2640">
        <w:rPr>
          <w:rFonts w:ascii="Times New Roman" w:hAnsi="Times New Roman" w:cs="Times New Roman"/>
          <w:sz w:val="28"/>
          <w:szCs w:val="28"/>
        </w:rPr>
        <w:t xml:space="preserve"> предоставляет заявителю отказ в предоставлении муниципальной услуги.</w:t>
      </w:r>
    </w:p>
    <w:p w:rsidR="00D52D1B" w:rsidRPr="002C2640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 xml:space="preserve">2.6.6. Письменный ответ подписывается </w:t>
      </w:r>
      <w:r w:rsidR="00804DE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00848">
        <w:rPr>
          <w:rFonts w:ascii="Times New Roman" w:hAnsi="Times New Roman" w:cs="Times New Roman"/>
          <w:sz w:val="28"/>
          <w:szCs w:val="28"/>
        </w:rPr>
        <w:t>А</w:t>
      </w:r>
      <w:r w:rsidR="00804DE1">
        <w:rPr>
          <w:rFonts w:ascii="Times New Roman" w:hAnsi="Times New Roman" w:cs="Times New Roman"/>
          <w:sz w:val="28"/>
          <w:szCs w:val="28"/>
        </w:rPr>
        <w:t>дминистраци</w:t>
      </w:r>
      <w:r w:rsidR="005D3E7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04D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C2640">
        <w:rPr>
          <w:rFonts w:ascii="Times New Roman" w:hAnsi="Times New Roman" w:cs="Times New Roman"/>
          <w:sz w:val="28"/>
          <w:szCs w:val="28"/>
        </w:rPr>
        <w:t>, содержит фамилию, инициалы и номер телефона исполнителя. Ответ направляется заявителю способом, указанным в заявлении.</w:t>
      </w:r>
    </w:p>
    <w:p w:rsidR="00D52D1B" w:rsidRPr="002C2640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 xml:space="preserve">2.6.7. Для получения устной информации заявитель вправе лично обратиться в </w:t>
      </w:r>
      <w:r w:rsidR="00100848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04D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C2640">
        <w:rPr>
          <w:rFonts w:ascii="Times New Roman" w:hAnsi="Times New Roman" w:cs="Times New Roman"/>
          <w:sz w:val="28"/>
          <w:szCs w:val="28"/>
        </w:rPr>
        <w:t>или по телефону.</w:t>
      </w:r>
    </w:p>
    <w:p w:rsidR="00D52D1B" w:rsidRPr="002C2640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2640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</w:t>
      </w:r>
      <w:r w:rsidR="00804DE1">
        <w:rPr>
          <w:rFonts w:ascii="Times New Roman" w:hAnsi="Times New Roman" w:cs="Times New Roman"/>
          <w:sz w:val="28"/>
          <w:szCs w:val="28"/>
        </w:rPr>
        <w:t xml:space="preserve">заместителя  главы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804DE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C2640">
        <w:rPr>
          <w:rFonts w:ascii="Times New Roman" w:hAnsi="Times New Roman" w:cs="Times New Roman"/>
          <w:sz w:val="28"/>
          <w:szCs w:val="28"/>
        </w:rPr>
        <w:t>или же заявителю должен быть сообщен телефонный номер, по которому можно получить необходимую информацию.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2.7. Основанием для отказа в приеме документов, необходимых для предоставления муниципальной услуги, является отсутствие в заявлении или указание не в полном объеме информации и документов, необходимых для получения муниципальной услуги в соответствии с </w:t>
      </w:r>
      <w:hyperlink r:id="rId15" w:history="1">
        <w:r w:rsidRPr="002C4CF5">
          <w:rPr>
            <w:rFonts w:ascii="Times New Roman" w:hAnsi="Times New Roman" w:cs="Times New Roman"/>
            <w:sz w:val="28"/>
            <w:szCs w:val="28"/>
          </w:rPr>
          <w:t>п. 2.6.2</w:t>
        </w:r>
      </w:hyperlink>
      <w:r w:rsidRPr="00D52D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2.8. Основания для прекращения либо отказа в предоставлении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2.8.1. Основаниями для прекращения предоставления муниципальной услуги являются случаи: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смерти гражданина либо ликвидации юридического лица, являющегося получателем муниципальной услуги;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подачи получателем муниципальной услуги заявления о прекращении предоставления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2.8.2. В представлении муниципальной услуги заявителю отказывается, если: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в заявлении отсутствует информация, позволяющая идентифицировать заявителя: фамилия, имя, отчество гражданина, наименование юридического лица; почтовый адрес заявителя;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заявление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из содержания заявления невозможно установить, какая именно информация запрашивается;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из содержания заявления невозможно идентифицировать объект недвижимого имущества, в отношении которого запрашивается информация.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 случае устранения причин, послуживших основанием для отказа в предоставлении муниципальной услуги, заявитель может повторно обратиться в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B1B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с аналогичным заявлением.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на безвозмездной основе.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2.10. Время ожидания граждан при индивидуальном устном информировании не может превышать 30 минут.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 получении письменного ответа по предоставлению муниципальной услуги заявителем нарочно срок выдачи документации не должен превышать </w:t>
      </w:r>
      <w:r w:rsidR="006B1B87">
        <w:rPr>
          <w:rFonts w:ascii="Times New Roman" w:hAnsi="Times New Roman" w:cs="Times New Roman"/>
          <w:sz w:val="28"/>
          <w:szCs w:val="28"/>
        </w:rPr>
        <w:t>30</w:t>
      </w:r>
      <w:r w:rsidRPr="00D52D1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B1B87">
        <w:rPr>
          <w:rFonts w:ascii="Times New Roman" w:hAnsi="Times New Roman" w:cs="Times New Roman"/>
          <w:sz w:val="28"/>
          <w:szCs w:val="28"/>
        </w:rPr>
        <w:t>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2.11. Время регистрации запроса заявителя о предоставлении муниципальной услуги составляет не более 1</w:t>
      </w:r>
      <w:r w:rsidR="00FC4BA1">
        <w:rPr>
          <w:rFonts w:ascii="Times New Roman" w:hAnsi="Times New Roman" w:cs="Times New Roman"/>
          <w:sz w:val="28"/>
          <w:szCs w:val="28"/>
        </w:rPr>
        <w:t>5</w:t>
      </w:r>
      <w:r w:rsidRPr="00D52D1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2.12. Требования к помещениям предоставления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2.12.1. Требования к местам ожидания.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Места ожидания заявителей находятся в холле, оборудованном стульями для ожидания. Места ожидания заявителей также оборудуются </w:t>
      </w:r>
      <w:r w:rsidRPr="00D52D1B">
        <w:rPr>
          <w:rFonts w:ascii="Times New Roman" w:hAnsi="Times New Roman" w:cs="Times New Roman"/>
          <w:sz w:val="28"/>
          <w:szCs w:val="28"/>
        </w:rPr>
        <w:lastRenderedPageBreak/>
        <w:t>информационным стендом, на котором размещается образец заявления, насто</w:t>
      </w:r>
      <w:r w:rsidR="00FC4BA1">
        <w:rPr>
          <w:rFonts w:ascii="Times New Roman" w:hAnsi="Times New Roman" w:cs="Times New Roman"/>
          <w:sz w:val="28"/>
          <w:szCs w:val="28"/>
        </w:rPr>
        <w:t>ящий Административный регламент, а также столами для возможности оформления документов с наличием в указанных местах бумаги и ручек для записи информации.</w:t>
      </w:r>
    </w:p>
    <w:p w:rsid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2.12.2. Требования к местам приема заявителей.</w:t>
      </w:r>
    </w:p>
    <w:p w:rsidR="00FC4BA1" w:rsidRPr="00D52D1B" w:rsidRDefault="00FC4BA1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исполняется муниципальная услуга, должны иметь средства пожаротушения и оказания первой медицинской помощи.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 муниципальной услуги, должны быть оборудованы информационными табличками с указанием: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названия Отдела.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 Места для приема заявителей оборудуются стульями.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1) открытость деятельности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B1B8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2) доступность обращения за предоставлением муниципальной услуги, в том числе для лиц с ограниченными возможностями;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электронной форме, а также через средства массовой информации и в иных формах, предусмотренных законодательством Российской Федерации, по выбору заявителя.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определяется: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1) получением муниципальной услуги своевременно и в соответствии со стандартом ее предоставления;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2) получением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3) получением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  <w:r w:rsidR="0074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2.14. Особенности предоставления муниципальной услуги в электронной форме.</w:t>
      </w:r>
    </w:p>
    <w:p w:rsidR="007B2FA0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2.14.1. Предоставление муниципальной услуги в электронной форме осуществляется путем размещения утвержденного Перечня объектов недвижимого имущества, предназначенных для сдачи в аренду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7B2FA0" w:rsidRPr="002C26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7B2FA0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7B2FA0" w:rsidRPr="00D5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 в виде исключения из Перечня объекта недвижимого имущества объект недвижимого имущества подлежит исключению из информации, размещенной на официальном сайте не позднее </w:t>
      </w:r>
      <w:r w:rsidRPr="00D52D1B">
        <w:rPr>
          <w:rFonts w:ascii="Times New Roman" w:hAnsi="Times New Roman" w:cs="Times New Roman"/>
          <w:sz w:val="28"/>
          <w:szCs w:val="28"/>
        </w:rPr>
        <w:lastRenderedPageBreak/>
        <w:t>15 календарных дней, следующих за событием, повлекшим исключение объекта из Перечня об объектах, предназначенных для сдачи в аренду.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Вносимые</w:t>
      </w:r>
      <w:r w:rsidR="00951DBE" w:rsidRPr="00951DBE">
        <w:rPr>
          <w:rFonts w:ascii="Times New Roman" w:hAnsi="Times New Roman" w:cs="Times New Roman"/>
          <w:sz w:val="28"/>
          <w:szCs w:val="28"/>
        </w:rPr>
        <w:t xml:space="preserve"> </w:t>
      </w:r>
      <w:r w:rsidR="00951DBE" w:rsidRPr="00D52D1B">
        <w:rPr>
          <w:rFonts w:ascii="Times New Roman" w:hAnsi="Times New Roman" w:cs="Times New Roman"/>
          <w:sz w:val="28"/>
          <w:szCs w:val="28"/>
        </w:rPr>
        <w:t>дополнения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 Перечень объектов недвижимого имущества, предназначенных дл</w:t>
      </w:r>
      <w:r w:rsidR="007B2FA0">
        <w:rPr>
          <w:rFonts w:ascii="Times New Roman" w:hAnsi="Times New Roman" w:cs="Times New Roman"/>
          <w:sz w:val="28"/>
          <w:szCs w:val="28"/>
        </w:rPr>
        <w:t>я</w:t>
      </w:r>
      <w:r w:rsidRPr="00D52D1B">
        <w:rPr>
          <w:rFonts w:ascii="Times New Roman" w:hAnsi="Times New Roman" w:cs="Times New Roman"/>
          <w:sz w:val="28"/>
          <w:szCs w:val="28"/>
        </w:rPr>
        <w:t xml:space="preserve"> сдачи в аренду</w:t>
      </w:r>
      <w:r w:rsidR="00E009DA">
        <w:rPr>
          <w:rFonts w:ascii="Times New Roman" w:hAnsi="Times New Roman" w:cs="Times New Roman"/>
          <w:sz w:val="28"/>
          <w:szCs w:val="28"/>
        </w:rPr>
        <w:t>,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951DBE">
        <w:rPr>
          <w:rFonts w:ascii="Times New Roman" w:hAnsi="Times New Roman" w:cs="Times New Roman"/>
          <w:sz w:val="28"/>
          <w:szCs w:val="28"/>
        </w:rPr>
        <w:t xml:space="preserve">опубликовываются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со дня принятия соответствующего</w:t>
      </w:r>
      <w:r w:rsidR="00E009DA">
        <w:rPr>
          <w:rFonts w:ascii="Times New Roman" w:hAnsi="Times New Roman" w:cs="Times New Roman"/>
          <w:sz w:val="28"/>
          <w:szCs w:val="28"/>
        </w:rPr>
        <w:t xml:space="preserve"> </w:t>
      </w:r>
      <w:r w:rsidRPr="00D52D1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Pr="00D52D1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072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92DD7">
        <w:rPr>
          <w:rFonts w:ascii="Times New Roman" w:hAnsi="Times New Roman" w:cs="Times New Roman"/>
          <w:sz w:val="28"/>
          <w:szCs w:val="28"/>
        </w:rPr>
        <w:t xml:space="preserve"> о дополнении в перечень объектов муниципальной собственности предназначенных для сдачи в аренду.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2.14.2. Предоставление муниципальной услуги в электронной форме возможно с использованием средств электронной связи.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0726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. При этом специалист регистрирует распечатанный</w:t>
      </w:r>
      <w:r w:rsidR="005D3E7B">
        <w:rPr>
          <w:rFonts w:ascii="Times New Roman" w:hAnsi="Times New Roman" w:cs="Times New Roman"/>
          <w:sz w:val="28"/>
          <w:szCs w:val="28"/>
        </w:rPr>
        <w:t xml:space="preserve"> вариант заявления и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прилагающиеся</w:t>
      </w:r>
      <w:proofErr w:type="spellEnd"/>
      <w:r w:rsidR="005D3E7B">
        <w:rPr>
          <w:rFonts w:ascii="Times New Roman" w:hAnsi="Times New Roman" w:cs="Times New Roman"/>
          <w:sz w:val="28"/>
          <w:szCs w:val="28"/>
        </w:rPr>
        <w:t xml:space="preserve"> к нему документы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входящей документации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7E24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Получив заявку и проверив приложенные к </w:t>
      </w:r>
      <w:r w:rsidR="007E2435">
        <w:rPr>
          <w:rFonts w:ascii="Times New Roman" w:hAnsi="Times New Roman" w:cs="Times New Roman"/>
          <w:sz w:val="28"/>
          <w:szCs w:val="28"/>
        </w:rPr>
        <w:t xml:space="preserve">ней документы, специалист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отправляет на электронный адрес заявителя письмо с уведомлением о прочтении его заявки.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если к заявке приложен неполный перечень документов, необходимых для предоставления муниципальной услуги, либо имеются основания для отказа в ее п</w:t>
      </w:r>
      <w:r w:rsidR="007E2435">
        <w:rPr>
          <w:rFonts w:ascii="Times New Roman" w:hAnsi="Times New Roman" w:cs="Times New Roman"/>
          <w:sz w:val="28"/>
          <w:szCs w:val="28"/>
        </w:rPr>
        <w:t xml:space="preserve">редоставлении, специалист 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календарных дней.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3.1</w:t>
      </w:r>
      <w:r w:rsidRPr="007E2435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7E2435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D52D1B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приведена в приложении N 2 к настоящему Административному регламенту.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>- прием и регистрация поступивших обращений (заявлений) и документов;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рассмотрение представленных обращений и документов;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предоставление информации на обращение (заявление) либо отказ в предоставлении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3.2.1. Прием и регистрация поступивших обращений (заявлений) и документов.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Юридическим фактом - основанием для начала процедуры предоставления муниципальной услуги является поступление в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7E24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 личной сдаче заявления специалистом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5D3E7B">
        <w:rPr>
          <w:rFonts w:ascii="Times New Roman" w:hAnsi="Times New Roman" w:cs="Times New Roman"/>
          <w:sz w:val="28"/>
          <w:szCs w:val="28"/>
        </w:rPr>
        <w:t xml:space="preserve"> </w:t>
      </w:r>
      <w:r w:rsidR="007E24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осуществляется проверка представленного заявления и документов. В случае обнаружения несоответствия представленного заявления и документов предъявляемым требованиям специалист отказывает заявителю в приеме документов и возвращает заявление с объяснением о выявленном несоответствии.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15 минут.</w:t>
      </w:r>
    </w:p>
    <w:p w:rsid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Прием письменного обращения и его регистрация  осуществляется в </w:t>
      </w:r>
      <w:r w:rsidR="00E009DA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D52D1B">
        <w:rPr>
          <w:rFonts w:ascii="Times New Roman" w:hAnsi="Times New Roman" w:cs="Times New Roman"/>
          <w:sz w:val="28"/>
          <w:szCs w:val="28"/>
        </w:rPr>
        <w:t>порядке</w:t>
      </w:r>
      <w:r w:rsidR="00E009DA">
        <w:rPr>
          <w:rFonts w:ascii="Times New Roman" w:hAnsi="Times New Roman" w:cs="Times New Roman"/>
          <w:sz w:val="28"/>
          <w:szCs w:val="28"/>
        </w:rPr>
        <w:t>:</w:t>
      </w:r>
    </w:p>
    <w:p w:rsidR="00F7364B" w:rsidRDefault="00F7364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 (в случаи личного обращения заявителя);</w:t>
      </w:r>
    </w:p>
    <w:p w:rsidR="00F7364B" w:rsidRDefault="00F7364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</w:t>
      </w:r>
      <w:r w:rsidR="000648AF">
        <w:rPr>
          <w:rFonts w:ascii="Times New Roman" w:hAnsi="Times New Roman" w:cs="Times New Roman"/>
          <w:sz w:val="28"/>
          <w:szCs w:val="28"/>
        </w:rPr>
        <w:t>документы;</w:t>
      </w:r>
    </w:p>
    <w:p w:rsidR="000648AF" w:rsidRDefault="000648AF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втором экземпляре обращения ставит роспись и дату приема документов от заявителя (при личном обращении);</w:t>
      </w:r>
    </w:p>
    <w:p w:rsidR="000648AF" w:rsidRDefault="000648AF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регистрирует документы;</w:t>
      </w:r>
    </w:p>
    <w:p w:rsidR="00E009DA" w:rsidRPr="00D52D1B" w:rsidRDefault="000648AF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документы на визу главе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5D3E7B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3 рабочих дня.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3.2.2. Рассмотрение представленных обращений и документов.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009DA">
        <w:rPr>
          <w:rFonts w:ascii="Times New Roman" w:hAnsi="Times New Roman" w:cs="Times New Roman"/>
          <w:sz w:val="28"/>
          <w:szCs w:val="28"/>
        </w:rPr>
        <w:t xml:space="preserve">Зарегистрированные обращения поступают </w:t>
      </w:r>
      <w:r w:rsidR="00A31355" w:rsidRPr="00E009D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A31355" w:rsidRPr="00E009DA">
        <w:rPr>
          <w:rFonts w:ascii="Times New Roman" w:hAnsi="Times New Roman" w:cs="Times New Roman"/>
          <w:sz w:val="28"/>
          <w:szCs w:val="28"/>
        </w:rPr>
        <w:t>дминистрации</w:t>
      </w:r>
      <w:r w:rsidRPr="00E009DA">
        <w:rPr>
          <w:rFonts w:ascii="Times New Roman" w:hAnsi="Times New Roman" w:cs="Times New Roman"/>
          <w:sz w:val="28"/>
          <w:szCs w:val="28"/>
        </w:rPr>
        <w:t xml:space="preserve"> и отписываются  </w:t>
      </w:r>
      <w:r w:rsidR="00A31355" w:rsidRPr="00E009DA">
        <w:rPr>
          <w:rFonts w:ascii="Times New Roman" w:hAnsi="Times New Roman" w:cs="Times New Roman"/>
          <w:sz w:val="28"/>
          <w:szCs w:val="28"/>
        </w:rPr>
        <w:t>специалисту</w:t>
      </w:r>
      <w:r w:rsidRPr="00E009DA">
        <w:rPr>
          <w:rFonts w:ascii="Times New Roman" w:hAnsi="Times New Roman" w:cs="Times New Roman"/>
          <w:sz w:val="28"/>
          <w:szCs w:val="28"/>
        </w:rPr>
        <w:t>, ответственного за предоставление информации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об объектах недвижимого имущества, находящихся в муниципальной собственности и предназначенных для сдачи в аренду.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3 рабочих дня.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Специалист осуществляет проверку правильности оформления заявления и полноты представленных сведений.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В случае если в заявлении отсутствует информация об объекте недвижимости либо запрос не содержит (или содержит не в полном объеме) сведения, наличие которых необходимо для предоставления муниципальной </w:t>
      </w:r>
      <w:r w:rsidRPr="00D52D1B">
        <w:rPr>
          <w:rFonts w:ascii="Times New Roman" w:hAnsi="Times New Roman" w:cs="Times New Roman"/>
          <w:sz w:val="28"/>
          <w:szCs w:val="28"/>
        </w:rPr>
        <w:lastRenderedPageBreak/>
        <w:t>услуги, специалист подготавливает уведомление об отказе в предоставлении муниципальной услуги (далее - уведомление).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 случае соответствия заявления установленным требованиям специалист подготавливает проект ответа на обращение.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15 рабочих дней.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3.2.3. Предоставление информации на обращение (заявление) либо отказ в предоставлении муниципальной услуги.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Специалист визирует подготовленный им проект ответа и передает его на согласование </w:t>
      </w:r>
      <w:r w:rsidR="00A3135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 w:rsidR="005D3E7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D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4F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3135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D52D1B" w:rsidRPr="00D52D1B" w:rsidRDefault="00A31355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5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D52D1B"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FD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4F0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6B0628">
        <w:rPr>
          <w:rFonts w:ascii="Times New Roman" w:hAnsi="Times New Roman" w:cs="Times New Roman"/>
          <w:sz w:val="28"/>
          <w:szCs w:val="28"/>
        </w:rPr>
        <w:t xml:space="preserve"> сельсовета подписывает</w:t>
      </w:r>
      <w:r w:rsidR="00D52D1B" w:rsidRPr="00D52D1B">
        <w:rPr>
          <w:rFonts w:ascii="Times New Roman" w:hAnsi="Times New Roman" w:cs="Times New Roman"/>
          <w:sz w:val="28"/>
          <w:szCs w:val="28"/>
        </w:rPr>
        <w:t xml:space="preserve"> ответ на обращение либо уведомление об отказе в предоставлении муниципальной услуги. Подписанный ответ либо уведомление об отказе в предоставлении муниципальной услуги регистрируется в журнале исходящей корреспонденции и отправляется заявителю в порядке общего делопроизводства.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Ответ либо уведомление могут быть выданы заявителю лично </w:t>
      </w:r>
      <w:r w:rsidR="004F2D11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 w:rsidRPr="00D52D1B">
        <w:rPr>
          <w:rFonts w:ascii="Times New Roman" w:hAnsi="Times New Roman" w:cs="Times New Roman"/>
          <w:sz w:val="28"/>
          <w:szCs w:val="28"/>
        </w:rPr>
        <w:t>(при предъявлении заявителем - физическим лицом документа, удостоверяющего личность, а представителем заявителя - юридического лица - документов, подтверждающих полномочия представителя).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Ответственный специалист помещает второй экземпляр письма в соответствующее номенклатурное дело.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4 рабочих дня.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регламента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4.1. Формами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Административного регламента являются: текущий контроль, проверки и общественный контроль.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осуществляется </w:t>
      </w:r>
      <w:r w:rsidR="00B538C9">
        <w:rPr>
          <w:rFonts w:ascii="Times New Roman" w:hAnsi="Times New Roman" w:cs="Times New Roman"/>
          <w:sz w:val="28"/>
          <w:szCs w:val="28"/>
        </w:rPr>
        <w:t>гла</w:t>
      </w:r>
      <w:r w:rsidR="00FD14F0">
        <w:rPr>
          <w:rFonts w:ascii="Times New Roman" w:hAnsi="Times New Roman" w:cs="Times New Roman"/>
          <w:sz w:val="28"/>
          <w:szCs w:val="28"/>
        </w:rPr>
        <w:t xml:space="preserve">вой Администрации </w:t>
      </w:r>
      <w:r w:rsidR="000A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A23AF">
        <w:rPr>
          <w:rFonts w:ascii="Times New Roman" w:hAnsi="Times New Roman" w:cs="Times New Roman"/>
          <w:sz w:val="28"/>
          <w:szCs w:val="28"/>
        </w:rPr>
        <w:t xml:space="preserve"> </w:t>
      </w:r>
      <w:r w:rsidR="00B538C9">
        <w:rPr>
          <w:rFonts w:ascii="Times New Roman" w:hAnsi="Times New Roman" w:cs="Times New Roman"/>
          <w:sz w:val="28"/>
          <w:szCs w:val="28"/>
        </w:rPr>
        <w:t>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B538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B538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4.2.1. Устанавливаются следующие требования к порядку и формам проведения текущего контроля: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проведение текущего контроля не реже двух раз в год;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проведение текущего контроля в форме плановых и внеплановых проверок.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проверок формируется комиссия, состав которой </w:t>
      </w:r>
      <w:r w:rsidR="00B538C9">
        <w:rPr>
          <w:rFonts w:ascii="Times New Roman" w:hAnsi="Times New Roman" w:cs="Times New Roman"/>
          <w:sz w:val="28"/>
          <w:szCs w:val="28"/>
        </w:rPr>
        <w:t>утверждается</w:t>
      </w:r>
      <w:r w:rsidRPr="00D52D1B">
        <w:rPr>
          <w:rFonts w:ascii="Times New Roman" w:hAnsi="Times New Roman" w:cs="Times New Roman"/>
          <w:sz w:val="28"/>
          <w:szCs w:val="28"/>
        </w:rPr>
        <w:t xml:space="preserve"> </w:t>
      </w:r>
      <w:r w:rsidR="00B538C9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3C25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A23AF">
        <w:rPr>
          <w:rFonts w:ascii="Times New Roman" w:hAnsi="Times New Roman" w:cs="Times New Roman"/>
          <w:sz w:val="28"/>
          <w:szCs w:val="28"/>
        </w:rPr>
        <w:t xml:space="preserve"> </w:t>
      </w:r>
      <w:r w:rsidR="00B538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. Периодичность осуществления плановых проверок устанавливается </w:t>
      </w:r>
      <w:r w:rsidR="00B538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A23AF">
        <w:rPr>
          <w:rFonts w:ascii="Times New Roman" w:hAnsi="Times New Roman" w:cs="Times New Roman"/>
          <w:sz w:val="28"/>
          <w:szCs w:val="28"/>
        </w:rPr>
        <w:t xml:space="preserve"> </w:t>
      </w:r>
      <w:r w:rsidR="00B538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, внеплановая проверка проводится в случае поступления жалобы.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</w:t>
      </w:r>
      <w:r w:rsidR="00B538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B538C9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4.3. Порядок и формы общественного контроля.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соблюдением настоящего Административного регламента возможен со стороны общественных организаций, инициативных групп граждан и любых иных лиц, заинтересованных в качественном и своевременном предоставлении муниципальной услуги. Указанные лица направляют обращение в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B538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соблюдением положений Административного регламента.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По результатам обращения </w:t>
      </w:r>
      <w:r w:rsidR="00B538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B538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 трехдневный срок на основании </w:t>
      </w:r>
      <w:r w:rsidR="00B538C9">
        <w:rPr>
          <w:rFonts w:ascii="Times New Roman" w:hAnsi="Times New Roman" w:cs="Times New Roman"/>
          <w:sz w:val="28"/>
          <w:szCs w:val="28"/>
        </w:rPr>
        <w:t>распоряжения</w:t>
      </w:r>
      <w:r w:rsidRPr="00D52D1B">
        <w:rPr>
          <w:rFonts w:ascii="Times New Roman" w:hAnsi="Times New Roman" w:cs="Times New Roman"/>
          <w:sz w:val="28"/>
          <w:szCs w:val="28"/>
        </w:rPr>
        <w:t xml:space="preserve"> инициирует проведение внеплановой проверки. Порядок проведения внеплановых проверок регламентируется </w:t>
      </w:r>
      <w:hyperlink r:id="rId17" w:history="1">
        <w:r w:rsidRPr="00B538C9">
          <w:rPr>
            <w:rFonts w:ascii="Times New Roman" w:hAnsi="Times New Roman" w:cs="Times New Roman"/>
            <w:sz w:val="28"/>
            <w:szCs w:val="28"/>
          </w:rPr>
          <w:t>п. 4.2.1</w:t>
        </w:r>
      </w:hyperlink>
      <w:r w:rsidRPr="00D52D1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заявления и предоставления информации.</w:t>
      </w:r>
    </w:p>
    <w:p w:rsid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B538C9">
        <w:rPr>
          <w:rFonts w:ascii="Times New Roman" w:hAnsi="Times New Roman" w:cs="Times New Roman"/>
          <w:sz w:val="28"/>
          <w:szCs w:val="28"/>
        </w:rPr>
        <w:t>д</w:t>
      </w:r>
      <w:r w:rsidR="000A23AF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B538C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устанавливается в </w:t>
      </w:r>
      <w:r w:rsidR="004F2D11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РФ</w:t>
      </w:r>
      <w:r w:rsidRPr="00D52D1B">
        <w:rPr>
          <w:rFonts w:ascii="Times New Roman" w:hAnsi="Times New Roman" w:cs="Times New Roman"/>
          <w:sz w:val="28"/>
          <w:szCs w:val="28"/>
        </w:rPr>
        <w:t>.</w:t>
      </w:r>
    </w:p>
    <w:p w:rsidR="003C25B2" w:rsidRDefault="003C25B2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5B2" w:rsidRDefault="003C25B2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C25B2" w:rsidRDefault="003C25B2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2D11" w:rsidRDefault="004F2D11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2D11" w:rsidRPr="00D52D1B" w:rsidRDefault="004F2D11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B1BA7">
        <w:rPr>
          <w:rFonts w:ascii="Times New Roman" w:hAnsi="Times New Roman" w:cs="Times New Roman"/>
          <w:sz w:val="28"/>
          <w:szCs w:val="28"/>
        </w:rPr>
        <w:t>специалиста</w:t>
      </w:r>
    </w:p>
    <w:p w:rsidR="00D52D1B" w:rsidRPr="00D52D1B" w:rsidRDefault="003C25B2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2D1B" w:rsidRPr="00D52D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B1B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2D1B" w:rsidRPr="00D52D1B">
        <w:rPr>
          <w:rFonts w:ascii="Times New Roman" w:hAnsi="Times New Roman" w:cs="Times New Roman"/>
          <w:sz w:val="28"/>
          <w:szCs w:val="28"/>
        </w:rPr>
        <w:t>, предоставляющего</w:t>
      </w: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D52D1B" w:rsidRPr="00D52D1B" w:rsidRDefault="00D52D1B" w:rsidP="00D52D1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 Досудебное (внесудебное) обжалование.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5.1.1. Действия (бездействие), решения должностных лиц </w:t>
      </w:r>
      <w:r w:rsidR="003C25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A23AF">
        <w:rPr>
          <w:rFonts w:ascii="Times New Roman" w:hAnsi="Times New Roman" w:cs="Times New Roman"/>
          <w:sz w:val="28"/>
          <w:szCs w:val="28"/>
        </w:rPr>
        <w:t xml:space="preserve"> </w:t>
      </w:r>
      <w:r w:rsidR="009B1B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, осуществляемые (принятые) в ходе предоставления муниципальной услуги, могут быть обжалованы:</w:t>
      </w:r>
    </w:p>
    <w:p w:rsid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B1BA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B1B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F488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Pr="00D52D1B">
        <w:rPr>
          <w:rFonts w:ascii="Times New Roman" w:hAnsi="Times New Roman" w:cs="Times New Roman"/>
          <w:sz w:val="28"/>
          <w:szCs w:val="28"/>
        </w:rPr>
        <w:t>;</w:t>
      </w:r>
    </w:p>
    <w:p w:rsidR="00AF488A" w:rsidRDefault="00AF488A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адресу: 305527, Курская обла</w:t>
      </w:r>
      <w:r w:rsidR="000A23AF">
        <w:rPr>
          <w:rFonts w:ascii="Times New Roman" w:hAnsi="Times New Roman" w:cs="Times New Roman"/>
          <w:sz w:val="28"/>
          <w:szCs w:val="28"/>
        </w:rPr>
        <w:t xml:space="preserve">сть, Курский район, д.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A23AF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A23A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A23AF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="000A23AF">
        <w:rPr>
          <w:rFonts w:ascii="Times New Roman" w:hAnsi="Times New Roman" w:cs="Times New Roman"/>
          <w:sz w:val="28"/>
          <w:szCs w:val="28"/>
        </w:rPr>
        <w:t>, д.68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F59" w:rsidRDefault="00AA3F59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</w:t>
      </w:r>
      <w:r w:rsidR="00AF488A">
        <w:rPr>
          <w:rFonts w:ascii="Times New Roman" w:hAnsi="Times New Roman" w:cs="Times New Roman"/>
          <w:sz w:val="28"/>
          <w:szCs w:val="28"/>
        </w:rPr>
        <w:t xml:space="preserve">: </w:t>
      </w:r>
      <w:r w:rsidR="000A23AF">
        <w:rPr>
          <w:rFonts w:ascii="Times New Roman" w:hAnsi="Times New Roman" w:cs="Times New Roman"/>
          <w:sz w:val="28"/>
          <w:szCs w:val="28"/>
        </w:rPr>
        <w:t>(4712) 59-22-37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488A" w:rsidRDefault="000A23AF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факсу:59-22-19</w:t>
      </w:r>
    </w:p>
    <w:p w:rsidR="00AA3F59" w:rsidRPr="00D52D1B" w:rsidRDefault="00AA3F59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почте:</w:t>
      </w:r>
      <w:r w:rsidRPr="00AA3F59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poselen</w:t>
        </w:r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selsovet</w:t>
        </w:r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23AF" w:rsidRPr="00E7666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5.1.2. Заявители имеют право обратиться с жалобой лично или направить письменное обращение (жалобу).</w:t>
      </w:r>
    </w:p>
    <w:p w:rsidR="00D52D1B" w:rsidRPr="00D52D1B" w:rsidRDefault="009B1BA7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25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A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52D1B" w:rsidRPr="00D52D1B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2D1B" w:rsidRPr="00D52D1B">
        <w:rPr>
          <w:rFonts w:ascii="Times New Roman" w:hAnsi="Times New Roman" w:cs="Times New Roman"/>
          <w:sz w:val="28"/>
          <w:szCs w:val="28"/>
        </w:rPr>
        <w:t>т личный прием заявителя по предварительной записи по установленному графику.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Обращение в письменной форме должно содержать: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при подаче обращения физическим лицом - его фамилию, имя, отчество, при подаче обращения юридическим лицом - его наименование;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письменное обращение, фамилию, имя, отчество и (или) должность соответствующего должностного лица;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суть обращения;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при подаче обращения физическим лицом - личную подпись физического лица, при подаче обращения юридическим лицом - подпись руководителя (заместителя руководителя) юридического лица;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дату.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К обращению могут быть приложены копии документов, подтверждающих изложенную в обращении информацию.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5.1.3. Обращение заявителя не рассматривается в случаях: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- отсутствия сведений об обжалуемом решении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9B1B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, действии, бездействии (в чем выразилось, кем принято), о лице, обратившемся с жалобой (наименование юридического лица), не указан почтовый адрес, по которому должен быть направлен ответ;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- отсутствия подписи заявителя.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3C25B2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A23AF">
        <w:rPr>
          <w:rFonts w:ascii="Times New Roman" w:hAnsi="Times New Roman" w:cs="Times New Roman"/>
          <w:sz w:val="28"/>
          <w:szCs w:val="28"/>
        </w:rPr>
        <w:t xml:space="preserve"> </w:t>
      </w:r>
      <w:r w:rsidR="009B1BA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5.1.4. Срок рассмотрения жалобы.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При устном общении ответ дается непосредственно в ходе личного приема. Письменный ответ направляется заявителю не позднее 30 календарных дней </w:t>
      </w:r>
      <w:proofErr w:type="gramStart"/>
      <w:r w:rsidRPr="00D52D1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52D1B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>5.1.5. По результатам рассмотрения обращения должностным лицом, уполномоченным рассматривать обращения, принимается решение об удовлетворении требований заявителя либо отказе в его удовлетворении.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 привлечении к ответственности специалиста </w:t>
      </w:r>
      <w:r w:rsidR="00C416C5">
        <w:rPr>
          <w:rFonts w:ascii="Times New Roman" w:hAnsi="Times New Roman" w:cs="Times New Roman"/>
          <w:sz w:val="28"/>
          <w:szCs w:val="28"/>
        </w:rPr>
        <w:t>А</w:t>
      </w:r>
      <w:r w:rsidR="000A23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A23AF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B14E4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2D1B">
        <w:rPr>
          <w:rFonts w:ascii="Times New Roman" w:hAnsi="Times New Roman" w:cs="Times New Roman"/>
          <w:sz w:val="28"/>
          <w:szCs w:val="28"/>
        </w:rPr>
        <w:t>, допустившего нарушение в ходе предоставления услуги требований действующего законодательства, настоящего Административного регламента и повлекшее за собой обращение.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письменного обращения, направляется заявителю.</w:t>
      </w: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3B52DE" w:rsidRDefault="003B52DE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52DE" w:rsidRDefault="003B52DE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52DE" w:rsidRDefault="003B52DE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52DE" w:rsidRDefault="003B52DE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52DE" w:rsidRPr="00D52D1B" w:rsidRDefault="003B52DE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52DE" w:rsidRDefault="003B52DE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об объектах недвижимого имущества,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находящихся в муниципальной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 xml:space="preserve">собственности и </w:t>
      </w:r>
      <w:proofErr w:type="gramStart"/>
      <w:r w:rsidRPr="003B52DE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для сдачи в аренду"</w:t>
      </w:r>
    </w:p>
    <w:p w:rsidR="00D52D1B" w:rsidRPr="003B52DE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52D1B" w:rsidRDefault="00D52D1B" w:rsidP="00B14E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14E4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416C5">
        <w:rPr>
          <w:rFonts w:ascii="Times New Roman" w:hAnsi="Times New Roman" w:cs="Times New Roman"/>
          <w:sz w:val="28"/>
          <w:szCs w:val="28"/>
        </w:rPr>
        <w:t>А</w:t>
      </w:r>
      <w:r w:rsidR="00B14E4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14E43" w:rsidRDefault="000A23AF" w:rsidP="00B14E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E43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14E43" w:rsidRPr="00D52D1B" w:rsidRDefault="000A23AF" w:rsidP="00B14E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Бирюкову И.Г.</w:t>
      </w:r>
      <w:r w:rsidR="00B14E43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</w:p>
    <w:p w:rsidR="00D52D1B" w:rsidRPr="00D52D1B" w:rsidRDefault="00D52D1B" w:rsidP="00B14E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0128E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52D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</w:p>
    <w:p w:rsidR="00B14E43" w:rsidRDefault="00B14E43" w:rsidP="00B14E4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ЗАЯВЛЕНИЕ </w:t>
      </w:r>
    </w:p>
    <w:p w:rsidR="00B14E43" w:rsidRDefault="00B14E43" w:rsidP="00B14E4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предоставлении информации 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объектах недвижимого имущества, находящихся в государственной собственности </w:t>
      </w:r>
      <w:proofErr w:type="spellStart"/>
      <w:r w:rsidR="000A23AF">
        <w:rPr>
          <w:rFonts w:ascii="Times New Roman" w:hAnsi="Times New Roman" w:cs="Times New Roman"/>
          <w:b w:val="0"/>
          <w:sz w:val="28"/>
          <w:szCs w:val="28"/>
        </w:rPr>
        <w:t>Новопоселеновского</w:t>
      </w:r>
      <w:proofErr w:type="spellEnd"/>
      <w:r w:rsidR="000128E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0"/>
      </w:tblGrid>
      <w:tr w:rsidR="00B14E43" w:rsidTr="00B14E43">
        <w:tc>
          <w:tcPr>
            <w:tcW w:w="91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4E43" w:rsidRDefault="00B14E43">
            <w:pPr>
              <w:jc w:val="center"/>
              <w:rPr>
                <w:color w:val="000000"/>
              </w:rPr>
            </w:pPr>
          </w:p>
          <w:p w:rsidR="00B14E43" w:rsidRDefault="00B14E43">
            <w:pPr>
              <w:jc w:val="center"/>
              <w:rPr>
                <w:color w:val="000000"/>
              </w:rPr>
            </w:pPr>
          </w:p>
        </w:tc>
      </w:tr>
      <w:tr w:rsidR="00B14E43" w:rsidTr="00B14E43">
        <w:tc>
          <w:tcPr>
            <w:tcW w:w="918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14E43" w:rsidRDefault="00B14E4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имя, отчество гражданина или наименование юридического лица </w:t>
            </w:r>
          </w:p>
        </w:tc>
      </w:tr>
      <w:tr w:rsidR="00B14E43" w:rsidTr="00B14E43">
        <w:tc>
          <w:tcPr>
            <w:tcW w:w="9180" w:type="dxa"/>
            <w:hideMark/>
          </w:tcPr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прошу предоставить информацию об объектах недвижимого имущества, находящихся в </w:t>
            </w:r>
            <w:r w:rsidR="000128E6">
              <w:rPr>
                <w:color w:val="000000"/>
                <w:sz w:val="28"/>
                <w:szCs w:val="28"/>
              </w:rPr>
              <w:t>муниципальной</w:t>
            </w:r>
            <w:r w:rsidR="000A23AF">
              <w:rPr>
                <w:color w:val="000000"/>
                <w:sz w:val="28"/>
                <w:szCs w:val="28"/>
              </w:rPr>
              <w:t xml:space="preserve"> собственности </w:t>
            </w:r>
            <w:proofErr w:type="spellStart"/>
            <w:r w:rsidR="000A23AF">
              <w:rPr>
                <w:color w:val="000000"/>
                <w:sz w:val="28"/>
                <w:szCs w:val="28"/>
              </w:rPr>
              <w:t>Новопоселеновского</w:t>
            </w:r>
            <w:proofErr w:type="spellEnd"/>
            <w:r w:rsidR="000A23AF">
              <w:rPr>
                <w:color w:val="000000"/>
                <w:sz w:val="28"/>
                <w:szCs w:val="28"/>
              </w:rPr>
              <w:t xml:space="preserve"> </w:t>
            </w:r>
            <w:r w:rsidR="000128E6">
              <w:rPr>
                <w:color w:val="000000"/>
                <w:sz w:val="28"/>
                <w:szCs w:val="28"/>
              </w:rPr>
              <w:t xml:space="preserve"> сельсовета </w:t>
            </w:r>
            <w:r>
              <w:rPr>
                <w:color w:val="000000"/>
                <w:sz w:val="28"/>
                <w:szCs w:val="28"/>
              </w:rPr>
              <w:t>и предназначенных для сдачи в аренду.</w:t>
            </w:r>
          </w:p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Вид объекта: </w:t>
            </w:r>
            <w:r>
              <w:rPr>
                <w:color w:val="000000"/>
              </w:rPr>
              <w:t>нежилые помещения, земельные участки, гидротехнические сооружения (</w:t>
            </w:r>
            <w:proofErr w:type="gramStart"/>
            <w:r>
              <w:rPr>
                <w:color w:val="000000"/>
              </w:rPr>
              <w:t>нужное</w:t>
            </w:r>
            <w:proofErr w:type="gramEnd"/>
            <w:r>
              <w:rPr>
                <w:color w:val="000000"/>
              </w:rPr>
              <w:t xml:space="preserve"> подчеркнуть)</w:t>
            </w:r>
          </w:p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Месторасположение </w:t>
            </w:r>
            <w:r>
              <w:rPr>
                <w:color w:val="000000"/>
              </w:rPr>
              <w:t>(указывается территория, на которой могут располагаться объекты, интересующие получателя государственной услуги)</w:t>
            </w:r>
          </w:p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</w:t>
            </w:r>
          </w:p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Дополнительные сведения </w:t>
            </w:r>
            <w:r>
              <w:rPr>
                <w:color w:val="000000"/>
              </w:rPr>
              <w:t>(по желанию получателя государственной услуги указывается имеющаяся у него информация об объектах, позволяющая конкретизировать запрос)</w:t>
            </w:r>
          </w:p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</w:t>
            </w:r>
          </w:p>
        </w:tc>
      </w:tr>
    </w:tbl>
    <w:p w:rsidR="00B14E43" w:rsidRDefault="00B14E43" w:rsidP="00B14E43"/>
    <w:tbl>
      <w:tblPr>
        <w:tblStyle w:val="1"/>
        <w:tblW w:w="9360" w:type="dxa"/>
        <w:tblLayout w:type="fixed"/>
        <w:tblLook w:val="04A0" w:firstRow="1" w:lastRow="0" w:firstColumn="1" w:lastColumn="0" w:noHBand="0" w:noVBand="1"/>
      </w:tblPr>
      <w:tblGrid>
        <w:gridCol w:w="1424"/>
        <w:gridCol w:w="3590"/>
        <w:gridCol w:w="4346"/>
      </w:tblGrid>
      <w:tr w:rsidR="00B14E43" w:rsidTr="00B14E43">
        <w:trPr>
          <w:trHeight w:val="457"/>
        </w:trPr>
        <w:tc>
          <w:tcPr>
            <w:tcW w:w="1309" w:type="dxa"/>
            <w:hideMark/>
          </w:tcPr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</w:rPr>
              <w:t>«_____»</w:t>
            </w:r>
          </w:p>
        </w:tc>
        <w:tc>
          <w:tcPr>
            <w:tcW w:w="3299" w:type="dxa"/>
            <w:hideMark/>
          </w:tcPr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</w:rPr>
              <w:t>__________ 20____</w:t>
            </w:r>
          </w:p>
        </w:tc>
        <w:tc>
          <w:tcPr>
            <w:tcW w:w="3994" w:type="dxa"/>
            <w:hideMark/>
          </w:tcPr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</w:rPr>
              <w:t>________________________</w:t>
            </w:r>
            <w:r w:rsidR="000128E6">
              <w:rPr>
                <w:color w:val="000000"/>
              </w:rPr>
              <w:t>_______</w:t>
            </w:r>
          </w:p>
          <w:p w:rsidR="00B14E43" w:rsidRDefault="00B14E43" w:rsidP="000128E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подпись получателя </w:t>
            </w:r>
            <w:r w:rsidR="000128E6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>услуги</w:t>
            </w:r>
          </w:p>
        </w:tc>
      </w:tr>
    </w:tbl>
    <w:p w:rsidR="00B14E43" w:rsidRPr="000128E6" w:rsidRDefault="00B14E43" w:rsidP="000128E6">
      <w:pPr>
        <w:jc w:val="both"/>
        <w:rPr>
          <w:color w:val="000000"/>
        </w:rPr>
      </w:pPr>
      <w:r w:rsidRPr="000128E6">
        <w:rPr>
          <w:color w:val="000000"/>
        </w:rPr>
        <w:t>Государственная услуга предоставлена.</w:t>
      </w:r>
    </w:p>
    <w:tbl>
      <w:tblPr>
        <w:tblW w:w="936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"/>
        <w:gridCol w:w="630"/>
        <w:gridCol w:w="497"/>
        <w:gridCol w:w="1706"/>
        <w:gridCol w:w="663"/>
        <w:gridCol w:w="381"/>
        <w:gridCol w:w="248"/>
        <w:gridCol w:w="480"/>
        <w:gridCol w:w="4390"/>
      </w:tblGrid>
      <w:tr w:rsidR="00B14E43" w:rsidRPr="000128E6" w:rsidTr="00B14E43">
        <w:tc>
          <w:tcPr>
            <w:tcW w:w="4065" w:type="dxa"/>
            <w:gridSpan w:val="7"/>
            <w:hideMark/>
          </w:tcPr>
          <w:p w:rsidR="00B14E43" w:rsidRPr="000128E6" w:rsidRDefault="00B14E43" w:rsidP="000128E6">
            <w:pPr>
              <w:rPr>
                <w:color w:val="000000"/>
              </w:rPr>
            </w:pPr>
            <w:r w:rsidRPr="000128E6">
              <w:rPr>
                <w:color w:val="000000"/>
              </w:rPr>
              <w:t xml:space="preserve">Специалист </w:t>
            </w:r>
            <w:r w:rsidR="000128E6" w:rsidRPr="000128E6">
              <w:rPr>
                <w:color w:val="000000"/>
              </w:rPr>
              <w:t xml:space="preserve">Администрации </w:t>
            </w:r>
            <w:r w:rsidR="000128E6">
              <w:rPr>
                <w:color w:val="000000"/>
              </w:rPr>
              <w:t xml:space="preserve">        </w:t>
            </w:r>
            <w:proofErr w:type="spellStart"/>
            <w:r w:rsidR="000A23AF">
              <w:rPr>
                <w:color w:val="000000"/>
              </w:rPr>
              <w:t>Новопоселеновского</w:t>
            </w:r>
            <w:proofErr w:type="spellEnd"/>
            <w:r w:rsidR="000128E6" w:rsidRPr="000128E6">
              <w:rPr>
                <w:color w:val="000000"/>
              </w:rPr>
              <w:t xml:space="preserve"> сельсовета</w:t>
            </w:r>
          </w:p>
        </w:tc>
        <w:tc>
          <w:tcPr>
            <w:tcW w:w="4410" w:type="dxa"/>
            <w:gridSpan w:val="2"/>
          </w:tcPr>
          <w:p w:rsidR="00B14E43" w:rsidRPr="000128E6" w:rsidRDefault="00B14E43">
            <w:pPr>
              <w:rPr>
                <w:color w:val="000000"/>
              </w:rPr>
            </w:pPr>
          </w:p>
        </w:tc>
      </w:tr>
      <w:tr w:rsidR="00B14E43" w:rsidTr="00B14E43">
        <w:tc>
          <w:tcPr>
            <w:tcW w:w="4065" w:type="dxa"/>
            <w:gridSpan w:val="7"/>
          </w:tcPr>
          <w:p w:rsidR="00B14E43" w:rsidRDefault="00B14E43">
            <w:pPr>
              <w:rPr>
                <w:color w:val="000000"/>
              </w:rPr>
            </w:pPr>
          </w:p>
        </w:tc>
        <w:tc>
          <w:tcPr>
            <w:tcW w:w="441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14E43" w:rsidRDefault="00B14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должность, фамилия, имя, отчество </w:t>
            </w:r>
          </w:p>
        </w:tc>
      </w:tr>
      <w:tr w:rsidR="00B14E43" w:rsidTr="00B14E43">
        <w:tc>
          <w:tcPr>
            <w:tcW w:w="330" w:type="dxa"/>
            <w:hideMark/>
          </w:tcPr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4E43" w:rsidRDefault="00B14E43">
            <w:pPr>
              <w:rPr>
                <w:color w:val="000000"/>
              </w:rPr>
            </w:pPr>
          </w:p>
        </w:tc>
        <w:tc>
          <w:tcPr>
            <w:tcW w:w="450" w:type="dxa"/>
            <w:hideMark/>
          </w:tcPr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4E43" w:rsidRDefault="00B14E43">
            <w:pPr>
              <w:rPr>
                <w:color w:val="000000"/>
              </w:rPr>
            </w:pPr>
          </w:p>
        </w:tc>
        <w:tc>
          <w:tcPr>
            <w:tcW w:w="600" w:type="dxa"/>
            <w:hideMark/>
          </w:tcPr>
          <w:p w:rsidR="00B14E43" w:rsidRDefault="00B14E43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4E43" w:rsidRDefault="00B14E43">
            <w:pPr>
              <w:rPr>
                <w:color w:val="000000"/>
              </w:rPr>
            </w:pPr>
          </w:p>
        </w:tc>
        <w:tc>
          <w:tcPr>
            <w:tcW w:w="660" w:type="dxa"/>
            <w:gridSpan w:val="2"/>
            <w:hideMark/>
          </w:tcPr>
          <w:p w:rsidR="00B14E43" w:rsidRDefault="00B14E4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14E43" w:rsidRDefault="00B14E43">
            <w:pPr>
              <w:rPr>
                <w:color w:val="000000"/>
              </w:rPr>
            </w:pPr>
          </w:p>
        </w:tc>
      </w:tr>
      <w:tr w:rsidR="00B14E43" w:rsidTr="00B14E43">
        <w:tc>
          <w:tcPr>
            <w:tcW w:w="4500" w:type="dxa"/>
            <w:gridSpan w:val="8"/>
          </w:tcPr>
          <w:p w:rsidR="00B14E43" w:rsidRDefault="00B14E43">
            <w:pPr>
              <w:rPr>
                <w:color w:val="000000"/>
              </w:rPr>
            </w:pPr>
          </w:p>
        </w:tc>
        <w:tc>
          <w:tcPr>
            <w:tcW w:w="39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14E43" w:rsidRDefault="00B14E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работника </w:t>
            </w:r>
          </w:p>
        </w:tc>
      </w:tr>
    </w:tbl>
    <w:p w:rsidR="00B14E43" w:rsidRDefault="00B14E43" w:rsidP="00B14E43">
      <w:pPr>
        <w:ind w:firstLine="225"/>
        <w:jc w:val="both"/>
        <w:rPr>
          <w:color w:val="000000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2D1B" w:rsidRPr="00D52D1B" w:rsidRDefault="00D52D1B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551B" w:rsidRDefault="007B55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551B" w:rsidRDefault="007B55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"Предоставление информации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об объектах недвижимого имущества,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находящихся в муниципальной</w:t>
      </w:r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 xml:space="preserve">собственности и </w:t>
      </w:r>
      <w:proofErr w:type="gramStart"/>
      <w:r w:rsidRPr="003B52DE">
        <w:rPr>
          <w:rFonts w:ascii="Times New Roman" w:hAnsi="Times New Roman" w:cs="Times New Roman"/>
          <w:sz w:val="24"/>
          <w:szCs w:val="24"/>
        </w:rPr>
        <w:t>предназначенных</w:t>
      </w:r>
      <w:proofErr w:type="gramEnd"/>
    </w:p>
    <w:p w:rsidR="00D52D1B" w:rsidRPr="003B52DE" w:rsidRDefault="00D52D1B" w:rsidP="00D52D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52DE">
        <w:rPr>
          <w:rFonts w:ascii="Times New Roman" w:hAnsi="Times New Roman" w:cs="Times New Roman"/>
          <w:sz w:val="24"/>
          <w:szCs w:val="24"/>
        </w:rPr>
        <w:t>для сдачи в аренду"</w:t>
      </w:r>
    </w:p>
    <w:p w:rsidR="00D52D1B" w:rsidRDefault="003B52DE" w:rsidP="003B52D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СХЕМА.</w:t>
      </w:r>
    </w:p>
    <w:p w:rsidR="004C15A4" w:rsidRDefault="004C15A4" w:rsidP="004C15A4"/>
    <w:p w:rsidR="004C15A4" w:rsidRDefault="00FA1720" w:rsidP="004C15A4">
      <w:r>
        <w:rPr>
          <w:color w:val="333333"/>
          <w:sz w:val="28"/>
          <w:szCs w:val="28"/>
        </w:rPr>
      </w:r>
      <w:r>
        <w:rPr>
          <w:color w:val="333333"/>
          <w:sz w:val="28"/>
          <w:szCs w:val="28"/>
        </w:rPr>
        <w:pict>
          <v:group id="_x0000_s1046" editas="canvas" style="width:459pt;height:54pt;mso-position-horizontal-relative:char;mso-position-vertical-relative:line" coordorigin="2281,8233" coordsize="7200,8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2281;top:8233;width:7200;height:836" o:preferrelative="f">
              <v:fill o:detectmouseclick="t"/>
              <v:path o:extrusionok="t" o:connecttype="none"/>
            </v:shape>
            <v:roundrect id="_x0000_s1048" style="position:absolute;left:3900;top:8372;width:4094;height:697" arcsize="10923f">
              <v:textbox style="mso-next-textbox:#_x0000_s1048">
                <w:txbxContent>
                  <w:p w:rsidR="004C15A4" w:rsidRDefault="004C15A4" w:rsidP="004C15A4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>
                      <w:t>Обращение заявителя  либо его</w:t>
                    </w:r>
                  </w:p>
                  <w:p w:rsidR="004C15A4" w:rsidRDefault="004C15A4" w:rsidP="004C15A4">
                    <w:pPr>
                      <w:pStyle w:val="a4"/>
                      <w:spacing w:before="0" w:beforeAutospacing="0" w:after="0" w:afterAutospacing="0"/>
                      <w:jc w:val="center"/>
                    </w:pPr>
                    <w:r>
                      <w:t>представителя с заявлением</w:t>
                    </w:r>
                  </w:p>
                  <w:p w:rsidR="004C15A4" w:rsidRDefault="004C15A4" w:rsidP="004C15A4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5947;top:9069;width:1852;height:783" o:connectortype="straight">
              <v:stroke endarrow="block"/>
            </v:shape>
            <v:shape id="_x0000_s1081" type="#_x0000_t32" style="position:absolute;left:4347;top:9069;width:1600;height:783;flip:x" o:connectortype="straight">
              <v:stroke endarrow="block"/>
            </v:shape>
            <w10:wrap type="none"/>
            <w10:anchorlock/>
          </v:group>
        </w:pict>
      </w:r>
    </w:p>
    <w:p w:rsidR="004C15A4" w:rsidRDefault="00FA1720" w:rsidP="000B20B4">
      <w:pPr>
        <w:jc w:val="center"/>
      </w:pPr>
      <w:r>
        <w:rPr>
          <w:rFonts w:ascii="Arial" w:hAnsi="Arial" w:cs="Arial"/>
          <w:noProof/>
          <w:sz w:val="20"/>
          <w:szCs w:val="20"/>
        </w:rPr>
        <w:pict>
          <v:roundrect id="_x0000_s1028" style="position:absolute;left:0;text-align:left;margin-left:22.95pt;margin-top:.85pt;width:218.7pt;height:85.7pt;z-index:251660288" arcsize="10923f">
            <v:textbox style="mso-next-textbox:#_x0000_s1028">
              <w:txbxContent>
                <w:p w:rsidR="004C15A4" w:rsidRDefault="004C15A4" w:rsidP="004C15A4">
                  <w:r>
                    <w:t>посредством почтовой или электронной связи</w:t>
                  </w:r>
                  <w:r w:rsidR="000769A8">
                    <w:t>, личное обращение о предоставление информации письменно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259.95pt;margin-top:.85pt;width:190.8pt;height:85.7pt;z-index:251661312" arcsize="10923f">
            <v:textbox style="mso-next-textbox:#_x0000_s1033">
              <w:txbxContent>
                <w:p w:rsidR="004C15A4" w:rsidRDefault="004C15A4" w:rsidP="004C15A4">
                  <w:pPr>
                    <w:pStyle w:val="a4"/>
                    <w:spacing w:before="0" w:beforeAutospacing="0" w:after="0" w:afterAutospacing="0"/>
                    <w:jc w:val="both"/>
                  </w:pPr>
                  <w:r>
                    <w:t>Личное обращение заявителя о предоставлении информации</w:t>
                  </w:r>
                  <w:r w:rsidR="000769A8">
                    <w:t xml:space="preserve"> устно</w:t>
                  </w:r>
                </w:p>
                <w:p w:rsidR="004C15A4" w:rsidRDefault="004C15A4" w:rsidP="004C15A4"/>
              </w:txbxContent>
            </v:textbox>
          </v:roundrect>
        </w:pict>
      </w:r>
    </w:p>
    <w:p w:rsidR="00F92DD7" w:rsidRDefault="00FA1720" w:rsidP="00D52D1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pict>
          <v:group id="_x0000_s1026" editas="canvas" style="width:6in;height:423pt;mso-position-horizontal-relative:char;mso-position-vertical-relative:line" coordorigin="3269,9790" coordsize="6776,6549">
            <o:lock v:ext="edit" aspectratio="t"/>
            <v:shape id="_x0000_s1027" type="#_x0000_t75" style="position:absolute;left:3269;top:9790;width:6776;height:6549" o:preferrelative="f">
              <v:fill o:detectmouseclick="t"/>
              <v:path o:extrusionok="t" o:connecttype="none"/>
            </v:shape>
            <v:roundrect id="_x0000_s1029" style="position:absolute;left:3269;top:11044;width:2400;height:697" arcsize="10923f">
              <v:textbox style="mso-next-textbox:#_x0000_s1029">
                <w:txbxContent>
                  <w:p w:rsidR="004C15A4" w:rsidRDefault="004C15A4" w:rsidP="004C15A4">
                    <w:r>
                      <w:t>Прием и регистрация заявления</w:t>
                    </w:r>
                  </w:p>
                </w:txbxContent>
              </v:textbox>
            </v:roundrect>
            <v:roundrect id="_x0000_s1030" style="position:absolute;left:4963;top:12019;width:2400;height:559" arcsize="10923f">
              <v:textbox style="mso-next-textbox:#_x0000_s1030">
                <w:txbxContent>
                  <w:p w:rsidR="004C15A4" w:rsidRDefault="004C15A4" w:rsidP="004C15A4">
                    <w:r>
                      <w:t>Рассмотрение заявления специалистом отдела</w:t>
                    </w:r>
                  </w:p>
                </w:txbxContent>
              </v:textbox>
            </v:roundrect>
            <v:roundrect id="_x0000_s1031" style="position:absolute;left:3269;top:12855;width:2725;height:1951" arcsize="10923f">
              <v:textbox style="mso-next-textbox:#_x0000_s1031">
                <w:txbxContent>
                  <w:p w:rsidR="004C15A4" w:rsidRDefault="004C15A4" w:rsidP="004C15A4">
                    <w:pPr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>Подготовка информации об</w:t>
                    </w:r>
                    <w:r>
                      <w:rPr>
                        <w:rStyle w:val="apple-converted-space"/>
                        <w:sz w:val="23"/>
                        <w:szCs w:val="23"/>
                      </w:rPr>
                      <w:t> </w:t>
                    </w:r>
                    <w:r>
                      <w:rPr>
                        <w:sz w:val="23"/>
                        <w:szCs w:val="23"/>
                      </w:rPr>
                      <w:t xml:space="preserve"> объектах недвижимого имущества, находящихся в </w:t>
                    </w:r>
                    <w:r w:rsidR="005776F6">
                      <w:rPr>
                        <w:sz w:val="23"/>
                        <w:szCs w:val="23"/>
                      </w:rPr>
                      <w:t xml:space="preserve">муниципальной </w:t>
                    </w:r>
                    <w:r>
                      <w:rPr>
                        <w:sz w:val="23"/>
                        <w:szCs w:val="23"/>
                      </w:rPr>
                      <w:t xml:space="preserve">собственности </w:t>
                    </w:r>
                    <w:r w:rsidR="000A23AF">
                      <w:rPr>
                        <w:sz w:val="23"/>
                        <w:szCs w:val="23"/>
                      </w:rPr>
                      <w:t>Новопоселеновского</w:t>
                    </w:r>
                    <w:r w:rsidR="005776F6">
                      <w:rPr>
                        <w:sz w:val="23"/>
                        <w:szCs w:val="23"/>
                      </w:rPr>
                      <w:t xml:space="preserve"> сел</w:t>
                    </w:r>
                    <w:r w:rsidR="0037587F">
                      <w:rPr>
                        <w:sz w:val="23"/>
                        <w:szCs w:val="23"/>
                      </w:rPr>
                      <w:t>ь</w:t>
                    </w:r>
                    <w:r w:rsidR="005776F6">
                      <w:rPr>
                        <w:sz w:val="23"/>
                        <w:szCs w:val="23"/>
                      </w:rPr>
                      <w:t>совета</w:t>
                    </w:r>
                    <w:r>
                      <w:rPr>
                        <w:sz w:val="23"/>
                        <w:szCs w:val="23"/>
                      </w:rPr>
                      <w:t xml:space="preserve"> и предназначенных для сдачи в аренду</w:t>
                    </w:r>
                  </w:p>
                </w:txbxContent>
              </v:textbox>
            </v:roundrect>
            <v:roundrect id="_x0000_s1032" style="position:absolute;left:3269;top:15021;width:2654;height:1318" arcsize="10923f">
              <v:textbox style="mso-next-textbox:#_x0000_s1032">
                <w:txbxContent>
                  <w:p w:rsidR="004C15A4" w:rsidRDefault="004C15A4" w:rsidP="004C15A4">
                    <w:r>
                      <w:t>Направление ответа на запрос</w:t>
                    </w:r>
                    <w:r>
                      <w:rPr>
                        <w:rStyle w:val="apple-converted-space"/>
                      </w:rPr>
                      <w:t> </w:t>
                    </w:r>
                    <w:r>
                      <w:t> посредством почтовой или электронной связи</w:t>
                    </w:r>
                    <w:r w:rsidR="00496A92">
                      <w:t>, выдача уведомления  лично заявителю.</w:t>
                    </w:r>
                  </w:p>
                </w:txbxContent>
              </v:textbox>
            </v:roundrect>
            <v:roundrect id="_x0000_s1034" style="position:absolute;left:7363;top:11183;width:2541;height:836" arcsize="10923f">
              <v:textbox style="mso-next-textbox:#_x0000_s1034">
                <w:txbxContent>
                  <w:p w:rsidR="004C15A4" w:rsidRDefault="004C15A4" w:rsidP="004C15A4">
                    <w:r>
                      <w:t xml:space="preserve">Предоставление информации устно </w:t>
                    </w:r>
                  </w:p>
                </w:txbxContent>
              </v:textbox>
            </v:roundrect>
            <v:roundrect id="_x0000_s1035" style="position:absolute;left:7222;top:12995;width:2400;height:557" arcsize="10923f">
              <v:textbox style="mso-next-textbox:#_x0000_s1035">
                <w:txbxContent>
                  <w:p w:rsidR="004C15A4" w:rsidRDefault="004C15A4" w:rsidP="004C15A4">
                    <w:r>
                      <w:t>Отказ в предоставлении информации</w:t>
                    </w:r>
                  </w:p>
                </w:txbxContent>
              </v:textbox>
            </v:roundrect>
            <v:roundrect id="_x0000_s1036" style="position:absolute;left:7363;top:13831;width:2259;height:1254" arcsize="10923f">
              <v:textbox style="mso-next-textbox:#_x0000_s1036">
                <w:txbxContent>
                  <w:p w:rsidR="004C15A4" w:rsidRDefault="004C15A4" w:rsidP="004C15A4">
                    <w:pPr>
                      <w:pStyle w:val="a4"/>
                      <w:spacing w:before="0" w:beforeAutospacing="0" w:after="0" w:afterAutospacing="0"/>
                      <w:jc w:val="both"/>
                    </w:pPr>
                    <w:r>
                      <w:t>Направление уведомления об отказе в предоставлении информации</w:t>
                    </w:r>
                  </w:p>
                  <w:p w:rsidR="004C15A4" w:rsidRDefault="004C15A4" w:rsidP="004C15A4"/>
                </w:txbxContent>
              </v:textbox>
            </v:roundrect>
            <v:line id="_x0000_s1037" style="position:absolute;flip:x" from="4963,12577" to="6092,12855">
              <v:stroke endarrow="block"/>
            </v:line>
            <v:line id="_x0000_s1038" style="position:absolute" from="6375,12577" to="8069,12995">
              <v:stroke endarrow="block"/>
            </v:line>
            <v:line id="_x0000_s1039" style="position:absolute" from="4398,10765" to="4398,11044">
              <v:stroke endarrow="block"/>
            </v:line>
            <v:line id="_x0000_s1040" style="position:absolute" from="4398,11741" to="6092,12019">
              <v:stroke endarrow="block"/>
            </v:line>
            <v:line id="_x0000_s1041" style="position:absolute" from="4398,14806" to="4398,15085">
              <v:stroke endarrow="block"/>
            </v:line>
            <v:line id="_x0000_s1042" style="position:absolute" from="8351,13552" to="8351,13831">
              <v:stroke endarrow="block"/>
            </v:line>
            <v:line id="_x0000_s1043" style="position:absolute" from="8633,10905" to="8633,1118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398;top:12437;width:566;height:279" stroked="f" strokeweight="0">
              <v:textbox style="mso-next-textbox:#_x0000_s1044">
                <w:txbxContent>
                  <w:p w:rsidR="004C15A4" w:rsidRDefault="004C15A4" w:rsidP="004C15A4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Да</w:t>
                    </w:r>
                  </w:p>
                </w:txbxContent>
              </v:textbox>
            </v:shape>
            <v:shape id="_x0000_s1045" type="#_x0000_t202" style="position:absolute;left:7363;top:12437;width:565;height:278" stroked="f">
              <v:textbox style="mso-next-textbox:#_x0000_s1045">
                <w:txbxContent>
                  <w:p w:rsidR="004C15A4" w:rsidRDefault="004C15A4" w:rsidP="004C15A4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 xml:space="preserve">Нет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92DD7" w:rsidRPr="00F92DD7" w:rsidRDefault="00F92DD7" w:rsidP="00F92DD7">
      <w:pPr>
        <w:rPr>
          <w:lang w:eastAsia="en-US"/>
        </w:rPr>
      </w:pPr>
    </w:p>
    <w:p w:rsidR="004C15A4" w:rsidRDefault="004C15A4" w:rsidP="00F92DD7">
      <w:pPr>
        <w:jc w:val="right"/>
        <w:rPr>
          <w:lang w:eastAsia="en-US"/>
        </w:rPr>
      </w:pPr>
    </w:p>
    <w:sectPr w:rsidR="004C15A4" w:rsidSect="00153BE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140F"/>
    <w:multiLevelType w:val="hybridMultilevel"/>
    <w:tmpl w:val="7246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D1B"/>
    <w:rsid w:val="00005DCD"/>
    <w:rsid w:val="000128E6"/>
    <w:rsid w:val="000142D7"/>
    <w:rsid w:val="00015155"/>
    <w:rsid w:val="00023023"/>
    <w:rsid w:val="00027EB7"/>
    <w:rsid w:val="0003594F"/>
    <w:rsid w:val="00042014"/>
    <w:rsid w:val="000436F9"/>
    <w:rsid w:val="00046BA5"/>
    <w:rsid w:val="00054E84"/>
    <w:rsid w:val="000564A1"/>
    <w:rsid w:val="0006266A"/>
    <w:rsid w:val="00063FE0"/>
    <w:rsid w:val="000648AF"/>
    <w:rsid w:val="00066E43"/>
    <w:rsid w:val="00066EBA"/>
    <w:rsid w:val="00072308"/>
    <w:rsid w:val="00073049"/>
    <w:rsid w:val="0007435F"/>
    <w:rsid w:val="000769A8"/>
    <w:rsid w:val="00077677"/>
    <w:rsid w:val="00090B14"/>
    <w:rsid w:val="00095652"/>
    <w:rsid w:val="00096995"/>
    <w:rsid w:val="00097F4D"/>
    <w:rsid w:val="000A23AF"/>
    <w:rsid w:val="000A30E0"/>
    <w:rsid w:val="000A7A1B"/>
    <w:rsid w:val="000A7C61"/>
    <w:rsid w:val="000B0052"/>
    <w:rsid w:val="000B1BED"/>
    <w:rsid w:val="000B20B4"/>
    <w:rsid w:val="000B4E4F"/>
    <w:rsid w:val="000C0713"/>
    <w:rsid w:val="000C1867"/>
    <w:rsid w:val="000C6636"/>
    <w:rsid w:val="000C750C"/>
    <w:rsid w:val="000D0E03"/>
    <w:rsid w:val="000D2526"/>
    <w:rsid w:val="000D4254"/>
    <w:rsid w:val="000D4E18"/>
    <w:rsid w:val="000E3D81"/>
    <w:rsid w:val="000E52D8"/>
    <w:rsid w:val="000E5A5F"/>
    <w:rsid w:val="000F5FDD"/>
    <w:rsid w:val="00100350"/>
    <w:rsid w:val="00100848"/>
    <w:rsid w:val="001108FC"/>
    <w:rsid w:val="00111B9F"/>
    <w:rsid w:val="001144ED"/>
    <w:rsid w:val="001154ED"/>
    <w:rsid w:val="00123EA7"/>
    <w:rsid w:val="00124DA6"/>
    <w:rsid w:val="001271B0"/>
    <w:rsid w:val="00127F78"/>
    <w:rsid w:val="00131E96"/>
    <w:rsid w:val="0013558C"/>
    <w:rsid w:val="00136876"/>
    <w:rsid w:val="00136B7A"/>
    <w:rsid w:val="00137199"/>
    <w:rsid w:val="00140586"/>
    <w:rsid w:val="00146EE3"/>
    <w:rsid w:val="00150766"/>
    <w:rsid w:val="00151703"/>
    <w:rsid w:val="00153566"/>
    <w:rsid w:val="00153A8B"/>
    <w:rsid w:val="00155C4B"/>
    <w:rsid w:val="00161BF4"/>
    <w:rsid w:val="00161E5A"/>
    <w:rsid w:val="00164CAB"/>
    <w:rsid w:val="00165D94"/>
    <w:rsid w:val="00174374"/>
    <w:rsid w:val="00182D89"/>
    <w:rsid w:val="00187D5A"/>
    <w:rsid w:val="001948CE"/>
    <w:rsid w:val="001A2713"/>
    <w:rsid w:val="001A5A3A"/>
    <w:rsid w:val="001A69BC"/>
    <w:rsid w:val="001B2802"/>
    <w:rsid w:val="001B54AD"/>
    <w:rsid w:val="001B725D"/>
    <w:rsid w:val="001C09F7"/>
    <w:rsid w:val="001C6D4D"/>
    <w:rsid w:val="001D6CAD"/>
    <w:rsid w:val="001D74B8"/>
    <w:rsid w:val="001E1059"/>
    <w:rsid w:val="001E320A"/>
    <w:rsid w:val="001E3F21"/>
    <w:rsid w:val="001E50AC"/>
    <w:rsid w:val="001E795B"/>
    <w:rsid w:val="001F07B8"/>
    <w:rsid w:val="00200A9D"/>
    <w:rsid w:val="00202604"/>
    <w:rsid w:val="0020337C"/>
    <w:rsid w:val="00203D15"/>
    <w:rsid w:val="00211587"/>
    <w:rsid w:val="00220599"/>
    <w:rsid w:val="002260D8"/>
    <w:rsid w:val="0023246A"/>
    <w:rsid w:val="00232B14"/>
    <w:rsid w:val="00236485"/>
    <w:rsid w:val="00242BF3"/>
    <w:rsid w:val="0024313F"/>
    <w:rsid w:val="002439A3"/>
    <w:rsid w:val="00244641"/>
    <w:rsid w:val="002463E1"/>
    <w:rsid w:val="002574BB"/>
    <w:rsid w:val="002633D8"/>
    <w:rsid w:val="002724A2"/>
    <w:rsid w:val="00272553"/>
    <w:rsid w:val="00272E6D"/>
    <w:rsid w:val="00277686"/>
    <w:rsid w:val="002821E6"/>
    <w:rsid w:val="00286B14"/>
    <w:rsid w:val="00292312"/>
    <w:rsid w:val="00292880"/>
    <w:rsid w:val="00292A48"/>
    <w:rsid w:val="00295E7C"/>
    <w:rsid w:val="002A0F63"/>
    <w:rsid w:val="002A4A22"/>
    <w:rsid w:val="002A6FAF"/>
    <w:rsid w:val="002B0CB4"/>
    <w:rsid w:val="002B6CE7"/>
    <w:rsid w:val="002B7EC9"/>
    <w:rsid w:val="002C2640"/>
    <w:rsid w:val="002C4A87"/>
    <w:rsid w:val="002C4CF5"/>
    <w:rsid w:val="002C7204"/>
    <w:rsid w:val="002D52EA"/>
    <w:rsid w:val="002D7686"/>
    <w:rsid w:val="002E063F"/>
    <w:rsid w:val="002E15F1"/>
    <w:rsid w:val="002F120A"/>
    <w:rsid w:val="002F17F9"/>
    <w:rsid w:val="002F3B30"/>
    <w:rsid w:val="00300C38"/>
    <w:rsid w:val="0031351A"/>
    <w:rsid w:val="003135FB"/>
    <w:rsid w:val="00315F37"/>
    <w:rsid w:val="0032296F"/>
    <w:rsid w:val="00322FF7"/>
    <w:rsid w:val="00325298"/>
    <w:rsid w:val="00327945"/>
    <w:rsid w:val="00330280"/>
    <w:rsid w:val="003313DA"/>
    <w:rsid w:val="003316E8"/>
    <w:rsid w:val="00340A28"/>
    <w:rsid w:val="00341EE7"/>
    <w:rsid w:val="0034396C"/>
    <w:rsid w:val="00344FE8"/>
    <w:rsid w:val="00352665"/>
    <w:rsid w:val="00356088"/>
    <w:rsid w:val="00356927"/>
    <w:rsid w:val="00357D4B"/>
    <w:rsid w:val="00360F3A"/>
    <w:rsid w:val="0037242B"/>
    <w:rsid w:val="00372876"/>
    <w:rsid w:val="00375069"/>
    <w:rsid w:val="0037587F"/>
    <w:rsid w:val="003922FF"/>
    <w:rsid w:val="00392D28"/>
    <w:rsid w:val="00393EA4"/>
    <w:rsid w:val="003944B2"/>
    <w:rsid w:val="00395C00"/>
    <w:rsid w:val="003A157E"/>
    <w:rsid w:val="003A3EF7"/>
    <w:rsid w:val="003B1B4A"/>
    <w:rsid w:val="003B22FA"/>
    <w:rsid w:val="003B4E57"/>
    <w:rsid w:val="003B52DE"/>
    <w:rsid w:val="003B6376"/>
    <w:rsid w:val="003C0CB4"/>
    <w:rsid w:val="003C25B2"/>
    <w:rsid w:val="003C35D5"/>
    <w:rsid w:val="003C7BFB"/>
    <w:rsid w:val="003C7DA7"/>
    <w:rsid w:val="003D38A3"/>
    <w:rsid w:val="003D7C68"/>
    <w:rsid w:val="003E02C3"/>
    <w:rsid w:val="003E3249"/>
    <w:rsid w:val="003E5D5F"/>
    <w:rsid w:val="003E7ACF"/>
    <w:rsid w:val="003E7ED4"/>
    <w:rsid w:val="003F13C5"/>
    <w:rsid w:val="003F7F0E"/>
    <w:rsid w:val="00400FB0"/>
    <w:rsid w:val="00403913"/>
    <w:rsid w:val="00412D0F"/>
    <w:rsid w:val="00413D67"/>
    <w:rsid w:val="004150AE"/>
    <w:rsid w:val="00417C7F"/>
    <w:rsid w:val="00421CD5"/>
    <w:rsid w:val="00424C8E"/>
    <w:rsid w:val="00437416"/>
    <w:rsid w:val="00441C96"/>
    <w:rsid w:val="00442C90"/>
    <w:rsid w:val="00447109"/>
    <w:rsid w:val="0044784D"/>
    <w:rsid w:val="00451263"/>
    <w:rsid w:val="00451472"/>
    <w:rsid w:val="0045487B"/>
    <w:rsid w:val="00454FA0"/>
    <w:rsid w:val="004578E1"/>
    <w:rsid w:val="004677C1"/>
    <w:rsid w:val="00470F23"/>
    <w:rsid w:val="004760C5"/>
    <w:rsid w:val="00476DBB"/>
    <w:rsid w:val="00484055"/>
    <w:rsid w:val="00484E2B"/>
    <w:rsid w:val="00493705"/>
    <w:rsid w:val="004940AC"/>
    <w:rsid w:val="00495DF8"/>
    <w:rsid w:val="00496097"/>
    <w:rsid w:val="00496A92"/>
    <w:rsid w:val="00497DE3"/>
    <w:rsid w:val="004A5E7E"/>
    <w:rsid w:val="004A6359"/>
    <w:rsid w:val="004A68F4"/>
    <w:rsid w:val="004A6AD4"/>
    <w:rsid w:val="004A6E51"/>
    <w:rsid w:val="004B0319"/>
    <w:rsid w:val="004B0375"/>
    <w:rsid w:val="004B5A64"/>
    <w:rsid w:val="004B5D25"/>
    <w:rsid w:val="004B7A86"/>
    <w:rsid w:val="004C01FB"/>
    <w:rsid w:val="004C1266"/>
    <w:rsid w:val="004C15A4"/>
    <w:rsid w:val="004D1E42"/>
    <w:rsid w:val="004D2FB9"/>
    <w:rsid w:val="004E1E7A"/>
    <w:rsid w:val="004E644F"/>
    <w:rsid w:val="004E6D07"/>
    <w:rsid w:val="004E78C0"/>
    <w:rsid w:val="004F1559"/>
    <w:rsid w:val="004F2D11"/>
    <w:rsid w:val="004F7600"/>
    <w:rsid w:val="005072A1"/>
    <w:rsid w:val="005134CF"/>
    <w:rsid w:val="00520564"/>
    <w:rsid w:val="00522F34"/>
    <w:rsid w:val="00525D7C"/>
    <w:rsid w:val="00532732"/>
    <w:rsid w:val="005352CC"/>
    <w:rsid w:val="005375DE"/>
    <w:rsid w:val="005377B5"/>
    <w:rsid w:val="00537882"/>
    <w:rsid w:val="0054199F"/>
    <w:rsid w:val="00543B24"/>
    <w:rsid w:val="00545362"/>
    <w:rsid w:val="0054628B"/>
    <w:rsid w:val="00552D6A"/>
    <w:rsid w:val="005547CA"/>
    <w:rsid w:val="00563A76"/>
    <w:rsid w:val="00563A8A"/>
    <w:rsid w:val="00563B5F"/>
    <w:rsid w:val="005647C7"/>
    <w:rsid w:val="005707E1"/>
    <w:rsid w:val="0057097D"/>
    <w:rsid w:val="0057451B"/>
    <w:rsid w:val="00574AB6"/>
    <w:rsid w:val="005776F6"/>
    <w:rsid w:val="0058195F"/>
    <w:rsid w:val="00586F1D"/>
    <w:rsid w:val="00590065"/>
    <w:rsid w:val="00590D84"/>
    <w:rsid w:val="0059278E"/>
    <w:rsid w:val="0059290B"/>
    <w:rsid w:val="00593409"/>
    <w:rsid w:val="005934D3"/>
    <w:rsid w:val="005A0760"/>
    <w:rsid w:val="005A088D"/>
    <w:rsid w:val="005A2381"/>
    <w:rsid w:val="005A4F81"/>
    <w:rsid w:val="005A6461"/>
    <w:rsid w:val="005B0B47"/>
    <w:rsid w:val="005B2664"/>
    <w:rsid w:val="005C04C5"/>
    <w:rsid w:val="005C10B0"/>
    <w:rsid w:val="005C3DCF"/>
    <w:rsid w:val="005C445C"/>
    <w:rsid w:val="005C7098"/>
    <w:rsid w:val="005C79ED"/>
    <w:rsid w:val="005D11E8"/>
    <w:rsid w:val="005D15A1"/>
    <w:rsid w:val="005D3E7B"/>
    <w:rsid w:val="005D6399"/>
    <w:rsid w:val="005D7A57"/>
    <w:rsid w:val="005E3140"/>
    <w:rsid w:val="005E4D7C"/>
    <w:rsid w:val="005E7C67"/>
    <w:rsid w:val="005F1407"/>
    <w:rsid w:val="005F35B6"/>
    <w:rsid w:val="005F4978"/>
    <w:rsid w:val="00602CCE"/>
    <w:rsid w:val="006058A8"/>
    <w:rsid w:val="00607ACF"/>
    <w:rsid w:val="006108A1"/>
    <w:rsid w:val="0061350D"/>
    <w:rsid w:val="00621349"/>
    <w:rsid w:val="0062231B"/>
    <w:rsid w:val="00623142"/>
    <w:rsid w:val="006231D6"/>
    <w:rsid w:val="006238E8"/>
    <w:rsid w:val="00624D29"/>
    <w:rsid w:val="00625843"/>
    <w:rsid w:val="00626C5F"/>
    <w:rsid w:val="00630B5F"/>
    <w:rsid w:val="006366B3"/>
    <w:rsid w:val="00642076"/>
    <w:rsid w:val="0064217B"/>
    <w:rsid w:val="006505C2"/>
    <w:rsid w:val="00652712"/>
    <w:rsid w:val="00652AB7"/>
    <w:rsid w:val="00663635"/>
    <w:rsid w:val="00667569"/>
    <w:rsid w:val="0068267A"/>
    <w:rsid w:val="006848E5"/>
    <w:rsid w:val="00685264"/>
    <w:rsid w:val="00686CF3"/>
    <w:rsid w:val="00695049"/>
    <w:rsid w:val="00696E35"/>
    <w:rsid w:val="006A00BB"/>
    <w:rsid w:val="006A1FAD"/>
    <w:rsid w:val="006A24A5"/>
    <w:rsid w:val="006A2DB4"/>
    <w:rsid w:val="006A3208"/>
    <w:rsid w:val="006B0628"/>
    <w:rsid w:val="006B1B87"/>
    <w:rsid w:val="006B4167"/>
    <w:rsid w:val="006B4566"/>
    <w:rsid w:val="006B4C62"/>
    <w:rsid w:val="006C44F8"/>
    <w:rsid w:val="006D0953"/>
    <w:rsid w:val="006D1C36"/>
    <w:rsid w:val="006E0054"/>
    <w:rsid w:val="006E13F0"/>
    <w:rsid w:val="006E1B1A"/>
    <w:rsid w:val="006E4041"/>
    <w:rsid w:val="006E7775"/>
    <w:rsid w:val="006F0902"/>
    <w:rsid w:val="006F30AC"/>
    <w:rsid w:val="00703D61"/>
    <w:rsid w:val="0071596D"/>
    <w:rsid w:val="007203A3"/>
    <w:rsid w:val="00720A45"/>
    <w:rsid w:val="00726991"/>
    <w:rsid w:val="00727D43"/>
    <w:rsid w:val="007304AE"/>
    <w:rsid w:val="00733E38"/>
    <w:rsid w:val="00734992"/>
    <w:rsid w:val="00734A91"/>
    <w:rsid w:val="00735384"/>
    <w:rsid w:val="007377A3"/>
    <w:rsid w:val="007435EF"/>
    <w:rsid w:val="00745039"/>
    <w:rsid w:val="007503FA"/>
    <w:rsid w:val="0075266B"/>
    <w:rsid w:val="007715A6"/>
    <w:rsid w:val="00772D20"/>
    <w:rsid w:val="007753CC"/>
    <w:rsid w:val="00781C2F"/>
    <w:rsid w:val="007929D9"/>
    <w:rsid w:val="007957F0"/>
    <w:rsid w:val="007A3AA9"/>
    <w:rsid w:val="007A411F"/>
    <w:rsid w:val="007A7A8F"/>
    <w:rsid w:val="007B2FA0"/>
    <w:rsid w:val="007B551B"/>
    <w:rsid w:val="007D1314"/>
    <w:rsid w:val="007D2CF8"/>
    <w:rsid w:val="007D3E4F"/>
    <w:rsid w:val="007D7AA9"/>
    <w:rsid w:val="007E0D9D"/>
    <w:rsid w:val="007E128A"/>
    <w:rsid w:val="007E2435"/>
    <w:rsid w:val="007E4459"/>
    <w:rsid w:val="007E71B3"/>
    <w:rsid w:val="007F04CF"/>
    <w:rsid w:val="007F13D9"/>
    <w:rsid w:val="007F176D"/>
    <w:rsid w:val="007F20E1"/>
    <w:rsid w:val="007F38F2"/>
    <w:rsid w:val="007F450E"/>
    <w:rsid w:val="007F696B"/>
    <w:rsid w:val="00801D77"/>
    <w:rsid w:val="00804DE1"/>
    <w:rsid w:val="00805B29"/>
    <w:rsid w:val="008106F3"/>
    <w:rsid w:val="0081166D"/>
    <w:rsid w:val="008220EE"/>
    <w:rsid w:val="008243D1"/>
    <w:rsid w:val="008304C6"/>
    <w:rsid w:val="00830FA8"/>
    <w:rsid w:val="00831861"/>
    <w:rsid w:val="00835DC8"/>
    <w:rsid w:val="00837AC1"/>
    <w:rsid w:val="0084193B"/>
    <w:rsid w:val="00842D89"/>
    <w:rsid w:val="00845B13"/>
    <w:rsid w:val="00845BC6"/>
    <w:rsid w:val="00847154"/>
    <w:rsid w:val="00847596"/>
    <w:rsid w:val="00855A2E"/>
    <w:rsid w:val="00856AB0"/>
    <w:rsid w:val="00857773"/>
    <w:rsid w:val="008614F1"/>
    <w:rsid w:val="00862714"/>
    <w:rsid w:val="00864792"/>
    <w:rsid w:val="00871512"/>
    <w:rsid w:val="008718B7"/>
    <w:rsid w:val="00872BE9"/>
    <w:rsid w:val="00875166"/>
    <w:rsid w:val="008756B0"/>
    <w:rsid w:val="0088133D"/>
    <w:rsid w:val="008854EE"/>
    <w:rsid w:val="008A02D2"/>
    <w:rsid w:val="008A4C0A"/>
    <w:rsid w:val="008A546B"/>
    <w:rsid w:val="008A64B0"/>
    <w:rsid w:val="008B2DD9"/>
    <w:rsid w:val="008B3581"/>
    <w:rsid w:val="008B5073"/>
    <w:rsid w:val="008B76A5"/>
    <w:rsid w:val="008B7BE8"/>
    <w:rsid w:val="008C01A5"/>
    <w:rsid w:val="008C2FC3"/>
    <w:rsid w:val="008C46D7"/>
    <w:rsid w:val="008C52C5"/>
    <w:rsid w:val="008C760D"/>
    <w:rsid w:val="008E173E"/>
    <w:rsid w:val="008E23AD"/>
    <w:rsid w:val="008E6210"/>
    <w:rsid w:val="008F35DA"/>
    <w:rsid w:val="008F565F"/>
    <w:rsid w:val="00901B82"/>
    <w:rsid w:val="009037E1"/>
    <w:rsid w:val="00907666"/>
    <w:rsid w:val="00912836"/>
    <w:rsid w:val="009140BD"/>
    <w:rsid w:val="00922EA1"/>
    <w:rsid w:val="009246CE"/>
    <w:rsid w:val="00931927"/>
    <w:rsid w:val="0093212E"/>
    <w:rsid w:val="009450AD"/>
    <w:rsid w:val="00945CD9"/>
    <w:rsid w:val="00951DBE"/>
    <w:rsid w:val="00957BDD"/>
    <w:rsid w:val="00957EC7"/>
    <w:rsid w:val="00961B72"/>
    <w:rsid w:val="00962538"/>
    <w:rsid w:val="009627B9"/>
    <w:rsid w:val="009628A3"/>
    <w:rsid w:val="009642EE"/>
    <w:rsid w:val="00967DA5"/>
    <w:rsid w:val="0097059C"/>
    <w:rsid w:val="00975100"/>
    <w:rsid w:val="009753AA"/>
    <w:rsid w:val="009818A4"/>
    <w:rsid w:val="009863CE"/>
    <w:rsid w:val="00993C93"/>
    <w:rsid w:val="009A03BC"/>
    <w:rsid w:val="009A4ADF"/>
    <w:rsid w:val="009B012B"/>
    <w:rsid w:val="009B174D"/>
    <w:rsid w:val="009B1BA7"/>
    <w:rsid w:val="009B556C"/>
    <w:rsid w:val="009B5CCF"/>
    <w:rsid w:val="009B5EBE"/>
    <w:rsid w:val="009B7FC5"/>
    <w:rsid w:val="009C015E"/>
    <w:rsid w:val="009C2E42"/>
    <w:rsid w:val="009C30E0"/>
    <w:rsid w:val="009D18DD"/>
    <w:rsid w:val="009D1FC8"/>
    <w:rsid w:val="009D3BE1"/>
    <w:rsid w:val="009D6A1E"/>
    <w:rsid w:val="009E6289"/>
    <w:rsid w:val="009E65E5"/>
    <w:rsid w:val="009E7145"/>
    <w:rsid w:val="009F1805"/>
    <w:rsid w:val="009F2068"/>
    <w:rsid w:val="009F75DF"/>
    <w:rsid w:val="009F7EA5"/>
    <w:rsid w:val="00A0062E"/>
    <w:rsid w:val="00A023F1"/>
    <w:rsid w:val="00A04B78"/>
    <w:rsid w:val="00A06218"/>
    <w:rsid w:val="00A07269"/>
    <w:rsid w:val="00A07518"/>
    <w:rsid w:val="00A0785F"/>
    <w:rsid w:val="00A13DAF"/>
    <w:rsid w:val="00A16198"/>
    <w:rsid w:val="00A1683E"/>
    <w:rsid w:val="00A17FCC"/>
    <w:rsid w:val="00A2018F"/>
    <w:rsid w:val="00A3070C"/>
    <w:rsid w:val="00A31355"/>
    <w:rsid w:val="00A315F9"/>
    <w:rsid w:val="00A34392"/>
    <w:rsid w:val="00A345E5"/>
    <w:rsid w:val="00A3562C"/>
    <w:rsid w:val="00A4258E"/>
    <w:rsid w:val="00A42EED"/>
    <w:rsid w:val="00A47F7D"/>
    <w:rsid w:val="00A504FA"/>
    <w:rsid w:val="00A51C2E"/>
    <w:rsid w:val="00A523FE"/>
    <w:rsid w:val="00A53BD3"/>
    <w:rsid w:val="00A555A7"/>
    <w:rsid w:val="00A60743"/>
    <w:rsid w:val="00A66361"/>
    <w:rsid w:val="00A710F6"/>
    <w:rsid w:val="00A7167B"/>
    <w:rsid w:val="00A743B3"/>
    <w:rsid w:val="00A74907"/>
    <w:rsid w:val="00A754A9"/>
    <w:rsid w:val="00A77A43"/>
    <w:rsid w:val="00A80C33"/>
    <w:rsid w:val="00A90E48"/>
    <w:rsid w:val="00A92DDC"/>
    <w:rsid w:val="00A97A55"/>
    <w:rsid w:val="00AA0908"/>
    <w:rsid w:val="00AA3F59"/>
    <w:rsid w:val="00AA50EE"/>
    <w:rsid w:val="00AB096A"/>
    <w:rsid w:val="00AB6DA5"/>
    <w:rsid w:val="00AC0D51"/>
    <w:rsid w:val="00AC2D9E"/>
    <w:rsid w:val="00AC6E33"/>
    <w:rsid w:val="00AD1841"/>
    <w:rsid w:val="00AD19FE"/>
    <w:rsid w:val="00AD2983"/>
    <w:rsid w:val="00AD5164"/>
    <w:rsid w:val="00AD5556"/>
    <w:rsid w:val="00AD5742"/>
    <w:rsid w:val="00AD64F5"/>
    <w:rsid w:val="00AD6D6F"/>
    <w:rsid w:val="00AE075F"/>
    <w:rsid w:val="00AE111D"/>
    <w:rsid w:val="00AE177D"/>
    <w:rsid w:val="00AE2776"/>
    <w:rsid w:val="00AE4119"/>
    <w:rsid w:val="00AE4243"/>
    <w:rsid w:val="00AE433D"/>
    <w:rsid w:val="00AE4DB6"/>
    <w:rsid w:val="00AE5DFE"/>
    <w:rsid w:val="00AF05E5"/>
    <w:rsid w:val="00AF1CCF"/>
    <w:rsid w:val="00AF2918"/>
    <w:rsid w:val="00AF3828"/>
    <w:rsid w:val="00AF488A"/>
    <w:rsid w:val="00AF51EA"/>
    <w:rsid w:val="00AF51FD"/>
    <w:rsid w:val="00AF5FDC"/>
    <w:rsid w:val="00AF6F63"/>
    <w:rsid w:val="00B033E2"/>
    <w:rsid w:val="00B04466"/>
    <w:rsid w:val="00B058E2"/>
    <w:rsid w:val="00B05E3E"/>
    <w:rsid w:val="00B108B0"/>
    <w:rsid w:val="00B11A88"/>
    <w:rsid w:val="00B14425"/>
    <w:rsid w:val="00B14E43"/>
    <w:rsid w:val="00B14F12"/>
    <w:rsid w:val="00B16AC1"/>
    <w:rsid w:val="00B2037E"/>
    <w:rsid w:val="00B21011"/>
    <w:rsid w:val="00B24A8A"/>
    <w:rsid w:val="00B44286"/>
    <w:rsid w:val="00B538C9"/>
    <w:rsid w:val="00B579C6"/>
    <w:rsid w:val="00B65E3D"/>
    <w:rsid w:val="00B76DC7"/>
    <w:rsid w:val="00B77633"/>
    <w:rsid w:val="00B77AD6"/>
    <w:rsid w:val="00B80181"/>
    <w:rsid w:val="00B8188E"/>
    <w:rsid w:val="00B83BC6"/>
    <w:rsid w:val="00B8772F"/>
    <w:rsid w:val="00B916D5"/>
    <w:rsid w:val="00B924A9"/>
    <w:rsid w:val="00B9331D"/>
    <w:rsid w:val="00BA4089"/>
    <w:rsid w:val="00BA5542"/>
    <w:rsid w:val="00BA7069"/>
    <w:rsid w:val="00BB1CC3"/>
    <w:rsid w:val="00BB3258"/>
    <w:rsid w:val="00BB7F2B"/>
    <w:rsid w:val="00BC0D12"/>
    <w:rsid w:val="00BC1A36"/>
    <w:rsid w:val="00BC4360"/>
    <w:rsid w:val="00BC6258"/>
    <w:rsid w:val="00BD1142"/>
    <w:rsid w:val="00BD14CD"/>
    <w:rsid w:val="00BD4492"/>
    <w:rsid w:val="00BD58AA"/>
    <w:rsid w:val="00BE32CD"/>
    <w:rsid w:val="00BE465E"/>
    <w:rsid w:val="00BE5743"/>
    <w:rsid w:val="00BF0EC2"/>
    <w:rsid w:val="00BF12E4"/>
    <w:rsid w:val="00BF1626"/>
    <w:rsid w:val="00BF6A63"/>
    <w:rsid w:val="00C0101B"/>
    <w:rsid w:val="00C06F39"/>
    <w:rsid w:val="00C20DCA"/>
    <w:rsid w:val="00C2143C"/>
    <w:rsid w:val="00C22C43"/>
    <w:rsid w:val="00C247AF"/>
    <w:rsid w:val="00C271A8"/>
    <w:rsid w:val="00C30D68"/>
    <w:rsid w:val="00C40BB2"/>
    <w:rsid w:val="00C416C5"/>
    <w:rsid w:val="00C43DBD"/>
    <w:rsid w:val="00C50C84"/>
    <w:rsid w:val="00C50CD8"/>
    <w:rsid w:val="00C522BA"/>
    <w:rsid w:val="00C56EF7"/>
    <w:rsid w:val="00C65D45"/>
    <w:rsid w:val="00C6653C"/>
    <w:rsid w:val="00C67386"/>
    <w:rsid w:val="00C710C1"/>
    <w:rsid w:val="00C71B73"/>
    <w:rsid w:val="00C727E2"/>
    <w:rsid w:val="00C81682"/>
    <w:rsid w:val="00C840B5"/>
    <w:rsid w:val="00C8453B"/>
    <w:rsid w:val="00C84AAB"/>
    <w:rsid w:val="00C85755"/>
    <w:rsid w:val="00C86273"/>
    <w:rsid w:val="00C876F6"/>
    <w:rsid w:val="00C94CD0"/>
    <w:rsid w:val="00C951BA"/>
    <w:rsid w:val="00C95CBA"/>
    <w:rsid w:val="00CB0D71"/>
    <w:rsid w:val="00CB2B40"/>
    <w:rsid w:val="00CB6C38"/>
    <w:rsid w:val="00CB7FDE"/>
    <w:rsid w:val="00CC5B06"/>
    <w:rsid w:val="00CD297A"/>
    <w:rsid w:val="00CD4C80"/>
    <w:rsid w:val="00CD67C7"/>
    <w:rsid w:val="00CD7077"/>
    <w:rsid w:val="00CE3D79"/>
    <w:rsid w:val="00CE43D2"/>
    <w:rsid w:val="00CE4E55"/>
    <w:rsid w:val="00CE654A"/>
    <w:rsid w:val="00D0253D"/>
    <w:rsid w:val="00D0523C"/>
    <w:rsid w:val="00D06C8B"/>
    <w:rsid w:val="00D14E52"/>
    <w:rsid w:val="00D26480"/>
    <w:rsid w:val="00D26B30"/>
    <w:rsid w:val="00D277C6"/>
    <w:rsid w:val="00D3051F"/>
    <w:rsid w:val="00D311A9"/>
    <w:rsid w:val="00D46868"/>
    <w:rsid w:val="00D52D1B"/>
    <w:rsid w:val="00D57237"/>
    <w:rsid w:val="00D615F4"/>
    <w:rsid w:val="00D646FF"/>
    <w:rsid w:val="00D70678"/>
    <w:rsid w:val="00D71568"/>
    <w:rsid w:val="00D71681"/>
    <w:rsid w:val="00D7654B"/>
    <w:rsid w:val="00D96DEF"/>
    <w:rsid w:val="00D979E5"/>
    <w:rsid w:val="00DA13B9"/>
    <w:rsid w:val="00DA2E69"/>
    <w:rsid w:val="00DA3229"/>
    <w:rsid w:val="00DB3630"/>
    <w:rsid w:val="00DB67EC"/>
    <w:rsid w:val="00DB77BC"/>
    <w:rsid w:val="00DC4DB4"/>
    <w:rsid w:val="00DC64BA"/>
    <w:rsid w:val="00DD12A2"/>
    <w:rsid w:val="00DD2447"/>
    <w:rsid w:val="00DD652A"/>
    <w:rsid w:val="00DD76D4"/>
    <w:rsid w:val="00DE345D"/>
    <w:rsid w:val="00DE35FA"/>
    <w:rsid w:val="00DE67B6"/>
    <w:rsid w:val="00DE6A04"/>
    <w:rsid w:val="00DF0BDF"/>
    <w:rsid w:val="00DF5153"/>
    <w:rsid w:val="00DF7B16"/>
    <w:rsid w:val="00E009DA"/>
    <w:rsid w:val="00E01BBB"/>
    <w:rsid w:val="00E06041"/>
    <w:rsid w:val="00E07614"/>
    <w:rsid w:val="00E07B25"/>
    <w:rsid w:val="00E07EB7"/>
    <w:rsid w:val="00E10487"/>
    <w:rsid w:val="00E131F6"/>
    <w:rsid w:val="00E15487"/>
    <w:rsid w:val="00E16506"/>
    <w:rsid w:val="00E1735A"/>
    <w:rsid w:val="00E1753E"/>
    <w:rsid w:val="00E22EC6"/>
    <w:rsid w:val="00E2362B"/>
    <w:rsid w:val="00E27E8E"/>
    <w:rsid w:val="00E32594"/>
    <w:rsid w:val="00E33BAB"/>
    <w:rsid w:val="00E3562E"/>
    <w:rsid w:val="00E36A48"/>
    <w:rsid w:val="00E42028"/>
    <w:rsid w:val="00E43FCF"/>
    <w:rsid w:val="00E5431C"/>
    <w:rsid w:val="00E63926"/>
    <w:rsid w:val="00E63E8A"/>
    <w:rsid w:val="00E643D8"/>
    <w:rsid w:val="00E659B9"/>
    <w:rsid w:val="00E7167D"/>
    <w:rsid w:val="00E741B6"/>
    <w:rsid w:val="00E765E3"/>
    <w:rsid w:val="00E81C75"/>
    <w:rsid w:val="00E82931"/>
    <w:rsid w:val="00E84DE5"/>
    <w:rsid w:val="00E86EAC"/>
    <w:rsid w:val="00E9361D"/>
    <w:rsid w:val="00E93BD6"/>
    <w:rsid w:val="00E94F4A"/>
    <w:rsid w:val="00EA07C2"/>
    <w:rsid w:val="00EA6D43"/>
    <w:rsid w:val="00EB1D22"/>
    <w:rsid w:val="00EB4B86"/>
    <w:rsid w:val="00EB50BB"/>
    <w:rsid w:val="00EC0D50"/>
    <w:rsid w:val="00EC22C2"/>
    <w:rsid w:val="00EC475F"/>
    <w:rsid w:val="00EC7106"/>
    <w:rsid w:val="00ED039C"/>
    <w:rsid w:val="00ED04C3"/>
    <w:rsid w:val="00ED4F69"/>
    <w:rsid w:val="00ED7C66"/>
    <w:rsid w:val="00EE2705"/>
    <w:rsid w:val="00EE3C40"/>
    <w:rsid w:val="00EE7AD8"/>
    <w:rsid w:val="00EF0FDD"/>
    <w:rsid w:val="00EF1127"/>
    <w:rsid w:val="00EF3003"/>
    <w:rsid w:val="00EF4CAE"/>
    <w:rsid w:val="00EF509C"/>
    <w:rsid w:val="00EF5787"/>
    <w:rsid w:val="00EF6A3B"/>
    <w:rsid w:val="00F004EC"/>
    <w:rsid w:val="00F01B33"/>
    <w:rsid w:val="00F0481A"/>
    <w:rsid w:val="00F0499D"/>
    <w:rsid w:val="00F1091B"/>
    <w:rsid w:val="00F11DC9"/>
    <w:rsid w:val="00F13401"/>
    <w:rsid w:val="00F20FFE"/>
    <w:rsid w:val="00F2327E"/>
    <w:rsid w:val="00F23485"/>
    <w:rsid w:val="00F34B69"/>
    <w:rsid w:val="00F35759"/>
    <w:rsid w:val="00F35D1A"/>
    <w:rsid w:val="00F361F5"/>
    <w:rsid w:val="00F3789A"/>
    <w:rsid w:val="00F44ECE"/>
    <w:rsid w:val="00F45B90"/>
    <w:rsid w:val="00F501FD"/>
    <w:rsid w:val="00F50D6D"/>
    <w:rsid w:val="00F55A26"/>
    <w:rsid w:val="00F616C2"/>
    <w:rsid w:val="00F72DF1"/>
    <w:rsid w:val="00F7364B"/>
    <w:rsid w:val="00F76CD2"/>
    <w:rsid w:val="00F82973"/>
    <w:rsid w:val="00F84C11"/>
    <w:rsid w:val="00F90C9B"/>
    <w:rsid w:val="00F92DD7"/>
    <w:rsid w:val="00F94BD1"/>
    <w:rsid w:val="00F95485"/>
    <w:rsid w:val="00F95853"/>
    <w:rsid w:val="00FA1720"/>
    <w:rsid w:val="00FA2947"/>
    <w:rsid w:val="00FA4C01"/>
    <w:rsid w:val="00FA4CE1"/>
    <w:rsid w:val="00FB191C"/>
    <w:rsid w:val="00FB2551"/>
    <w:rsid w:val="00FB5A4F"/>
    <w:rsid w:val="00FC04CB"/>
    <w:rsid w:val="00FC10CE"/>
    <w:rsid w:val="00FC419A"/>
    <w:rsid w:val="00FC4BA1"/>
    <w:rsid w:val="00FC6D54"/>
    <w:rsid w:val="00FD0FE3"/>
    <w:rsid w:val="00FD14F0"/>
    <w:rsid w:val="00FD1B2C"/>
    <w:rsid w:val="00FD26A6"/>
    <w:rsid w:val="00FD2C7C"/>
    <w:rsid w:val="00FE03DE"/>
    <w:rsid w:val="00FE378F"/>
    <w:rsid w:val="00FE385A"/>
    <w:rsid w:val="00FE718F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7">
          <o:proxy start="" idref="#_x0000_s1048" connectloc="2"/>
        </o:r>
        <o:r id="V:Rule2" type="connector" idref="#_x0000_s1081">
          <o:proxy start="" idref="#_x0000_s104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43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1B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2D1B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2D1B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50766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Heading">
    <w:name w:val="Heading"/>
    <w:rsid w:val="00B14E4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table" w:customStyle="1" w:styleId="1">
    <w:name w:val="Стиль таблицы1"/>
    <w:basedOn w:val="a1"/>
    <w:rsid w:val="00B14E43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4C15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15A4"/>
  </w:style>
  <w:style w:type="paragraph" w:styleId="a5">
    <w:name w:val="Balloon Text"/>
    <w:basedOn w:val="a"/>
    <w:link w:val="a6"/>
    <w:uiPriority w:val="99"/>
    <w:semiHidden/>
    <w:unhideWhenUsed/>
    <w:rsid w:val="000B2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72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1CC1E5814BA29113EC809D8A792344C9183AD71098B8B14B8EdDW6I" TargetMode="External"/><Relationship Id="rId13" Type="http://schemas.openxmlformats.org/officeDocument/2006/relationships/hyperlink" Target="consultantplus://offline/ref=647F1CC1E5814BA29113F28D8BE6232F41CA4132DE47C1E8BB41DB8EC3C5F26ECA3C20E8FB345EA8FA7642d0W7I" TargetMode="External"/><Relationship Id="rId18" Type="http://schemas.openxmlformats.org/officeDocument/2006/relationships/hyperlink" Target="mailto:n-poselen.selsovet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-poselen.selsovet@yandex.ru" TargetMode="External"/><Relationship Id="rId12" Type="http://schemas.openxmlformats.org/officeDocument/2006/relationships/hyperlink" Target="consultantplus://offline/ref=647F1CC1E5814BA29113EC809D8A792347C31B3ADC41CFBAE01E80D394dCWCI" TargetMode="External"/><Relationship Id="rId17" Type="http://schemas.openxmlformats.org/officeDocument/2006/relationships/hyperlink" Target="consultantplus://offline/ref=647F1CC1E5814BA29113F28D8BE6232F41CA4132DF47C5E8B841DB8EC3C5F26ECA3C20E8FB345EA8FA7744d0W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7F1CC1E5814BA29113F28D8BE6232F41CA4132DF47C5E8B841DB8EC3C5F26ECA3C20E8FB345EA8FA7441d0W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roshnevo.rkursk.ru" TargetMode="External"/><Relationship Id="rId11" Type="http://schemas.openxmlformats.org/officeDocument/2006/relationships/hyperlink" Target="consultantplus://offline/ref=647F1CC1E5814BA29113EC809D8A792347C11C3ED943CFBAE01E80D394dCW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7F1CC1E5814BA29113F28D8BE6232F41CA4132DF47C5E8B841DB8EC3C5F26ECA3C20E8FB345EA8FA7644d0W1I" TargetMode="External"/><Relationship Id="rId10" Type="http://schemas.openxmlformats.org/officeDocument/2006/relationships/hyperlink" Target="consultantplus://offline/ref=647F1CC1E5814BA29113EC809D8A792347C31D38DC45CFBAE01E80D394dCW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7F1CC1E5814BA29113EC809D8A792347C3173DDC42CFBAE01E80D394dCWCI" TargetMode="External"/><Relationship Id="rId14" Type="http://schemas.openxmlformats.org/officeDocument/2006/relationships/hyperlink" Target="consultantplus://offline/ref=647F1CC1E5814BA29113F28D8BE6232F41CA4132DF47C5E8B841DB8EC3C5F26ECA3C20E8FB345EA8FA7442d0W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33888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1</cp:lastModifiedBy>
  <cp:revision>27</cp:revision>
  <cp:lastPrinted>2012-11-17T13:51:00Z</cp:lastPrinted>
  <dcterms:created xsi:type="dcterms:W3CDTF">2012-06-04T08:22:00Z</dcterms:created>
  <dcterms:modified xsi:type="dcterms:W3CDTF">2012-11-17T13:53:00Z</dcterms:modified>
</cp:coreProperties>
</file>